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C80C" w14:textId="7071969E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>FORMULARIO DE PROPUESTA TÉCNICA</w:t>
      </w:r>
    </w:p>
    <w:p w14:paraId="37F2D0EF" w14:textId="2BC9F7A1" w:rsidR="005B2E91" w:rsidRPr="005B2E9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b/>
          <w:bCs/>
          <w:sz w:val="24"/>
          <w:szCs w:val="24"/>
        </w:rPr>
      </w:pPr>
      <w:r w:rsidRPr="005B2E91">
        <w:rPr>
          <w:rFonts w:eastAsia="Times New Roman"/>
          <w:b/>
          <w:bCs/>
          <w:sz w:val="24"/>
          <w:szCs w:val="24"/>
        </w:rPr>
        <w:t>CONTRATACIÓN DE SERVICIOS DE ANESTESIOLOGÍA, MONTO FIJO</w:t>
      </w:r>
    </w:p>
    <w:p w14:paraId="395BE166" w14:textId="77777777" w:rsidR="005B2E91" w:rsidRDefault="005B2E91" w:rsidP="005B2E91">
      <w:pPr>
        <w:rPr>
          <w:rFonts w:ascii="Arial" w:hAnsi="Arial" w:cs="Arial"/>
          <w:sz w:val="20"/>
          <w:szCs w:val="20"/>
        </w:rPr>
      </w:pPr>
    </w:p>
    <w:p w14:paraId="24F0B428" w14:textId="76F44BF4" w:rsidR="005B2E91" w:rsidRPr="005B2E91" w:rsidRDefault="005B2E91" w:rsidP="005B2E91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>S</w:t>
      </w:r>
      <w:r w:rsidRPr="005B2E91">
        <w:rPr>
          <w:rFonts w:ascii="Arial" w:hAnsi="Arial" w:cs="Arial"/>
          <w:sz w:val="20"/>
          <w:szCs w:val="20"/>
        </w:rPr>
        <w:t xml:space="preserve">e evalúan los requisitos establecidos aplicando el método CUMPLE o NO CUMPLE e inhabilitando a las </w:t>
      </w:r>
      <w:r>
        <w:rPr>
          <w:rFonts w:ascii="Arial" w:hAnsi="Arial" w:cs="Arial"/>
          <w:sz w:val="20"/>
          <w:szCs w:val="20"/>
        </w:rPr>
        <w:t xml:space="preserve">propuestas </w:t>
      </w:r>
      <w:r w:rsidRPr="005B2E91">
        <w:rPr>
          <w:rFonts w:ascii="Arial" w:hAnsi="Arial" w:cs="Arial"/>
          <w:sz w:val="20"/>
          <w:szCs w:val="20"/>
        </w:rPr>
        <w:t>que no cumplan con su presentación.</w:t>
      </w:r>
      <w:r>
        <w:rPr>
          <w:rFonts w:ascii="Arial" w:hAnsi="Arial" w:cs="Arial"/>
          <w:sz w:val="20"/>
          <w:szCs w:val="20"/>
        </w:rPr>
        <w:t xml:space="preserve"> Según los siguientes requisitos:</w:t>
      </w:r>
    </w:p>
    <w:p w14:paraId="668B27AD" w14:textId="77777777" w:rsidR="005B2E91" w:rsidRPr="006C19E1" w:rsidRDefault="005B2E91" w:rsidP="005B2E9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5B2E91" w:rsidRPr="00B01A52" w14:paraId="550BC912" w14:textId="77777777" w:rsidTr="005B2E91">
        <w:trPr>
          <w:cantSplit/>
          <w:trHeight w:val="477"/>
          <w:tblHeader/>
        </w:trPr>
        <w:tc>
          <w:tcPr>
            <w:tcW w:w="6946" w:type="dxa"/>
            <w:vMerge w:val="restart"/>
            <w:shd w:val="clear" w:color="auto" w:fill="D9D9D9"/>
            <w:vAlign w:val="center"/>
          </w:tcPr>
          <w:p w14:paraId="5BF9716E" w14:textId="1F4EDFFA" w:rsidR="005B2E91" w:rsidRPr="00B01A52" w:rsidRDefault="005B2E91" w:rsidP="00577C3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 xml:space="preserve">REQUISITOS ESTABLECIDOS DEL SERVICIO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171B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5B2E91" w:rsidRPr="00B01A52" w14:paraId="7242811D" w14:textId="77777777" w:rsidTr="005B2E91">
        <w:trPr>
          <w:cantSplit/>
          <w:trHeight w:val="250"/>
          <w:tblHeader/>
        </w:trPr>
        <w:tc>
          <w:tcPr>
            <w:tcW w:w="6946" w:type="dxa"/>
            <w:vMerge/>
            <w:shd w:val="clear" w:color="auto" w:fill="D9D9D9"/>
            <w:vAlign w:val="center"/>
          </w:tcPr>
          <w:p w14:paraId="402DA9F4" w14:textId="77777777" w:rsidR="005B2E91" w:rsidRPr="00B01A52" w:rsidRDefault="005B2E91" w:rsidP="00577C3D">
            <w:pPr>
              <w:pStyle w:val="xl29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32DDDD7E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486FB2D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5B2E91" w:rsidRPr="00B01A52" w14:paraId="10065102" w14:textId="77777777" w:rsidTr="005B2E91">
        <w:trPr>
          <w:cantSplit/>
          <w:trHeight w:val="953"/>
          <w:tblHeader/>
        </w:trPr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603D60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F9838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5B2E91" w:rsidRPr="00B01A52" w14:paraId="10C4DA83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5D5E81BB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</w:rPr>
              <w:t>I. DETALLE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0DA3D22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1994CB19" w14:textId="77777777" w:rsidTr="005B2E91">
        <w:trPr>
          <w:cantSplit/>
          <w:trHeight w:val="575"/>
        </w:trPr>
        <w:tc>
          <w:tcPr>
            <w:tcW w:w="6946" w:type="dxa"/>
            <w:shd w:val="clear" w:color="auto" w:fill="auto"/>
            <w:vAlign w:val="center"/>
          </w:tcPr>
          <w:p w14:paraId="6AFF9CA5" w14:textId="77777777" w:rsidR="005B2E91" w:rsidRPr="00B01A52" w:rsidRDefault="005B2E91" w:rsidP="00577C3D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B01A52">
              <w:rPr>
                <w:bCs/>
                <w:szCs w:val="18"/>
              </w:rPr>
              <w:t xml:space="preserve">Contratación de servicios de Anestesiología por monto fijo mensual, La adjudicación será realizada por el servicio en general a la propuesta económica más conveniente para la CSBP, </w:t>
            </w:r>
            <w:r w:rsidRPr="00B01A52">
              <w:rPr>
                <w:b/>
                <w:szCs w:val="18"/>
              </w:rPr>
              <w:t>siempre y cuando cumpla con los requisitos técnicos solicitados en la presente convocatoria.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94399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5B2E91" w:rsidRPr="00B01A52" w14:paraId="017A95F4" w14:textId="77777777" w:rsidTr="005B2E91">
        <w:trPr>
          <w:cantSplit/>
          <w:trHeight w:val="397"/>
        </w:trPr>
        <w:tc>
          <w:tcPr>
            <w:tcW w:w="6946" w:type="dxa"/>
            <w:shd w:val="clear" w:color="auto" w:fill="2E74B5"/>
            <w:vAlign w:val="center"/>
          </w:tcPr>
          <w:p w14:paraId="7C403454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B01A52"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B01A52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268" w:type="dxa"/>
            <w:shd w:val="clear" w:color="auto" w:fill="2E74B5"/>
            <w:vAlign w:val="center"/>
          </w:tcPr>
          <w:p w14:paraId="462467D6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color w:val="FFFFFF"/>
                <w:sz w:val="18"/>
                <w:szCs w:val="18"/>
                <w:lang w:val="es-ES_tradnl"/>
              </w:rPr>
            </w:pPr>
          </w:p>
        </w:tc>
      </w:tr>
      <w:tr w:rsidR="005B2E91" w:rsidRPr="00B01A52" w14:paraId="632334F9" w14:textId="77777777" w:rsidTr="005B2E91">
        <w:trPr>
          <w:cantSplit/>
          <w:trHeight w:val="771"/>
        </w:trPr>
        <w:tc>
          <w:tcPr>
            <w:tcW w:w="6946" w:type="dxa"/>
            <w:shd w:val="clear" w:color="auto" w:fill="DEEAF6"/>
            <w:vAlign w:val="center"/>
          </w:tcPr>
          <w:p w14:paraId="56D75FF2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A. REQUISITOS INDISPENSABLES DEL SERVICIO</w:t>
            </w:r>
          </w:p>
          <w:p w14:paraId="1F88AA7F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  <w:r w:rsidRPr="00B01A52">
              <w:rPr>
                <w:bCs/>
                <w:szCs w:val="18"/>
              </w:rPr>
              <w:t>(Debe determinar los requisitos necesarios que le permitan definir clara y suficientemente el servicio requerido)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59019870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53DDCCF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58B41BDB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1: Contar mínimamente con:</w:t>
            </w:r>
          </w:p>
          <w:p w14:paraId="109D93E0" w14:textId="77777777" w:rsidR="005B2E91" w:rsidRPr="00B01A52" w:rsidRDefault="005B2E91" w:rsidP="005B2E91">
            <w:pPr>
              <w:pStyle w:val="Textoindependiente3"/>
              <w:numPr>
                <w:ilvl w:val="0"/>
                <w:numId w:val="2"/>
              </w:numPr>
              <w:rPr>
                <w:szCs w:val="18"/>
              </w:rPr>
            </w:pPr>
            <w:r w:rsidRPr="00B01A52">
              <w:rPr>
                <w:bCs/>
                <w:szCs w:val="18"/>
              </w:rPr>
              <w:t xml:space="preserve">Título Académico Médico Cirujano </w:t>
            </w:r>
          </w:p>
          <w:p w14:paraId="083EC0C2" w14:textId="77777777" w:rsidR="005B2E91" w:rsidRPr="00B01A52" w:rsidRDefault="005B2E91" w:rsidP="005B2E91">
            <w:pPr>
              <w:pStyle w:val="Textoindependiente3"/>
              <w:numPr>
                <w:ilvl w:val="0"/>
                <w:numId w:val="2"/>
              </w:numPr>
              <w:rPr>
                <w:szCs w:val="18"/>
              </w:rPr>
            </w:pPr>
            <w:r w:rsidRPr="00B01A52">
              <w:rPr>
                <w:bCs/>
                <w:szCs w:val="18"/>
              </w:rPr>
              <w:t>Título en Provisión Nacional Médico Cirujano</w:t>
            </w:r>
          </w:p>
          <w:p w14:paraId="6A7597C8" w14:textId="77777777" w:rsidR="005B2E91" w:rsidRPr="00B01A52" w:rsidRDefault="005B2E91" w:rsidP="005B2E91">
            <w:pPr>
              <w:pStyle w:val="Textoindependiente3"/>
              <w:numPr>
                <w:ilvl w:val="0"/>
                <w:numId w:val="2"/>
              </w:numPr>
              <w:rPr>
                <w:szCs w:val="18"/>
              </w:rPr>
            </w:pPr>
            <w:r w:rsidRPr="00B01A52">
              <w:rPr>
                <w:bCs/>
                <w:szCs w:val="18"/>
              </w:rPr>
              <w:t>Matricula Profesional</w:t>
            </w:r>
          </w:p>
          <w:p w14:paraId="3C4CD489" w14:textId="77777777" w:rsidR="005B2E91" w:rsidRPr="00B01A52" w:rsidRDefault="005B2E91" w:rsidP="005B2E91">
            <w:pPr>
              <w:pStyle w:val="Textoindependiente3"/>
              <w:numPr>
                <w:ilvl w:val="0"/>
                <w:numId w:val="2"/>
              </w:numPr>
              <w:rPr>
                <w:szCs w:val="18"/>
              </w:rPr>
            </w:pPr>
            <w:r w:rsidRPr="00B01A52">
              <w:rPr>
                <w:szCs w:val="18"/>
              </w:rPr>
              <w:t>Certificado de Especialista Anestesiólogo mínimo 5 años</w:t>
            </w:r>
          </w:p>
          <w:p w14:paraId="6A824F6D" w14:textId="77777777" w:rsidR="005B2E91" w:rsidRPr="00B01A52" w:rsidRDefault="005B2E91" w:rsidP="005B2E91">
            <w:pPr>
              <w:pStyle w:val="Textoindependiente3"/>
              <w:numPr>
                <w:ilvl w:val="0"/>
                <w:numId w:val="2"/>
              </w:numPr>
              <w:rPr>
                <w:szCs w:val="18"/>
              </w:rPr>
            </w:pPr>
            <w:r w:rsidRPr="00B01A52">
              <w:rPr>
                <w:szCs w:val="18"/>
              </w:rPr>
              <w:t>Inscripción al SEDES como Especialista Anestesiólogo</w:t>
            </w:r>
          </w:p>
          <w:p w14:paraId="58A5CBAC" w14:textId="77777777" w:rsidR="005B2E91" w:rsidRPr="00B01A52" w:rsidRDefault="005B2E91" w:rsidP="00577C3D">
            <w:pPr>
              <w:pStyle w:val="Textoindependiente3"/>
              <w:ind w:left="360"/>
              <w:rPr>
                <w:szCs w:val="18"/>
              </w:rPr>
            </w:pPr>
          </w:p>
          <w:p w14:paraId="242E09A0" w14:textId="0D7EE863" w:rsidR="005B2E91" w:rsidRPr="00B01A52" w:rsidRDefault="005B2E91" w:rsidP="00577C3D">
            <w:pPr>
              <w:pStyle w:val="Textoindependiente3"/>
              <w:ind w:left="360"/>
              <w:rPr>
                <w:szCs w:val="18"/>
              </w:rPr>
            </w:pPr>
            <w:r w:rsidRPr="00B01A52">
              <w:rPr>
                <w:szCs w:val="18"/>
              </w:rPr>
              <w:t>Presentar fotocopia simple de los documentos enunciados.</w:t>
            </w:r>
          </w:p>
          <w:p w14:paraId="153410BA" w14:textId="77777777" w:rsidR="005B2E91" w:rsidRPr="00B01A52" w:rsidRDefault="005B2E91" w:rsidP="00577C3D">
            <w:pPr>
              <w:pStyle w:val="Textoindependiente3"/>
              <w:ind w:left="360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725BA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7B424C6F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7F0D0FAB" w14:textId="77777777" w:rsidR="005B2E91" w:rsidRPr="00B01A52" w:rsidRDefault="005B2E91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>Requisito 2: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Cs/>
                <w:szCs w:val="18"/>
              </w:rPr>
              <w:t>Brindar servicios de Anestesiología o sedación en Centros Hospitalarios de la CSBP, para especialidades quirúrgicas de la CSBP, tanto programados como las de emergencias.</w:t>
            </w:r>
          </w:p>
          <w:p w14:paraId="331F2190" w14:textId="77777777" w:rsidR="005B2E91" w:rsidRPr="00B01A52" w:rsidRDefault="005B2E91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7505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29E9F74C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397B3B9B" w14:textId="77777777" w:rsidR="005B2E91" w:rsidRPr="00B01A52" w:rsidRDefault="005B2E91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>Requisito 3: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Cs/>
                <w:szCs w:val="18"/>
              </w:rPr>
              <w:t>Brindar servicios de Anestesiología o sedación Pediátrica en procedimientos programados del servicio de Odontopediatría de la CSBP</w:t>
            </w:r>
          </w:p>
          <w:p w14:paraId="47AA77C2" w14:textId="77777777" w:rsidR="005B2E91" w:rsidRPr="00B01A52" w:rsidRDefault="005B2E91" w:rsidP="00577C3D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C12E2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E91" w:rsidRPr="00B01A52" w14:paraId="76CBE967" w14:textId="77777777" w:rsidTr="005B2E91">
        <w:trPr>
          <w:cantSplit/>
          <w:trHeight w:val="284"/>
        </w:trPr>
        <w:tc>
          <w:tcPr>
            <w:tcW w:w="6946" w:type="dxa"/>
            <w:vAlign w:val="center"/>
          </w:tcPr>
          <w:p w14:paraId="0FC0EFAF" w14:textId="77777777" w:rsidR="005B2E91" w:rsidRPr="00B01A52" w:rsidRDefault="005B2E91" w:rsidP="00577C3D">
            <w:pPr>
              <w:pStyle w:val="Textoindependiente3"/>
              <w:ind w:left="360" w:hanging="360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>Requisito 4: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Cs/>
                <w:szCs w:val="18"/>
              </w:rPr>
              <w:t>Brindar servicios de Anestesiología o sedación para todas las especialidades clínicas de la CSBP a requerimiento y bajo programación.</w:t>
            </w:r>
          </w:p>
          <w:p w14:paraId="77B7D494" w14:textId="77777777" w:rsidR="005B2E91" w:rsidRPr="00B01A52" w:rsidRDefault="005B2E91" w:rsidP="00577C3D">
            <w:pPr>
              <w:pStyle w:val="Textoindependiente3"/>
              <w:ind w:left="360" w:hanging="360"/>
              <w:rPr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6320F5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073BDD46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7C603D7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5:</w:t>
            </w:r>
            <w:r w:rsidRPr="00B01A52">
              <w:rPr>
                <w:szCs w:val="18"/>
              </w:rPr>
              <w:t xml:space="preserve"> Usar el Software Medico de la CSBP para todas sus         </w:t>
            </w:r>
          </w:p>
          <w:p w14:paraId="528E067A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 actividades en todos los casos, debiendo hacerlo en el momento </w:t>
            </w:r>
          </w:p>
          <w:p w14:paraId="2D9B5914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 del procedimiento o cirugía, tanto previa como post intervención,  </w:t>
            </w:r>
          </w:p>
          <w:p w14:paraId="3BB5172D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 tanto para el descargo de insumos o medicamentos y de la misma </w:t>
            </w:r>
          </w:p>
          <w:p w14:paraId="2D46FB0E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 manera para exámenes complementarios como de laboratorio o </w:t>
            </w:r>
          </w:p>
          <w:p w14:paraId="171A1C88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 de imagenología. </w:t>
            </w:r>
          </w:p>
          <w:p w14:paraId="5FC55C14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6A60D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6B21DE5C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EA47663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6:</w:t>
            </w:r>
            <w:r w:rsidRPr="00B01A52">
              <w:rPr>
                <w:szCs w:val="18"/>
              </w:rPr>
              <w:t xml:space="preserve"> El servicio de anestesiología o sedación será </w:t>
            </w:r>
          </w:p>
          <w:p w14:paraId="265E7109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brindado a requerimiento ya sea programado o de emergencia las  </w:t>
            </w:r>
          </w:p>
          <w:p w14:paraId="10231B2C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24 horas del día, sin interrupción en días feriados, o días con </w:t>
            </w:r>
          </w:p>
          <w:p w14:paraId="2DD6239A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bloqueos o convulsión social, siendo responsabilidad del </w:t>
            </w:r>
          </w:p>
          <w:p w14:paraId="0B20A2C4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proponente garantizar su trasporte o traslado al centro hospitalario </w:t>
            </w:r>
          </w:p>
          <w:p w14:paraId="7E10E82E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 que lo convoque. </w:t>
            </w:r>
          </w:p>
          <w:p w14:paraId="69A828A4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2C0633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184732CC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EA2E2C7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lastRenderedPageBreak/>
              <w:t>Requisito 7:</w:t>
            </w:r>
            <w:r w:rsidRPr="00B01A52">
              <w:rPr>
                <w:szCs w:val="18"/>
              </w:rPr>
              <w:t xml:space="preserve"> En caso de que el profesional adjudicado por razones </w:t>
            </w:r>
          </w:p>
          <w:p w14:paraId="69E29FEB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de fuerza mayor justificable, no pudiera brindar el servicio de </w:t>
            </w:r>
          </w:p>
          <w:p w14:paraId="361DD9FB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anestesiología o sedación, será responsabilidad del proponente el </w:t>
            </w:r>
          </w:p>
          <w:p w14:paraId="32404355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brindar el servicio con otro profesional de similar especialidad, la </w:t>
            </w:r>
          </w:p>
          <w:p w14:paraId="6663E2DA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 xml:space="preserve">    CSBP no asumirá gastos ni responsabilidad por este hecho.</w:t>
            </w:r>
          </w:p>
          <w:p w14:paraId="2102B045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1103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26FE079C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E746D7C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8:</w:t>
            </w:r>
            <w:r w:rsidRPr="00B01A52">
              <w:rPr>
                <w:szCs w:val="18"/>
              </w:rPr>
              <w:t xml:space="preserve"> En caso de que el profesional adjudicado </w:t>
            </w:r>
          </w:p>
          <w:p w14:paraId="539922C9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>no brinde el servicio de anestesiología o sedación, la CSBP podrá contratar otro especialista Anestesiólogo, sin perjuicio de replicar los costos erogados al profesional contratado.</w:t>
            </w:r>
          </w:p>
          <w:p w14:paraId="34D852DC" w14:textId="77777777" w:rsidR="005B2E91" w:rsidRPr="00B01A52" w:rsidRDefault="005B2E91" w:rsidP="00577C3D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EF939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7494BF99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A76B9E5" w14:textId="77777777" w:rsidR="005B2E91" w:rsidRPr="00B01A52" w:rsidRDefault="005B2E91" w:rsidP="00577C3D">
            <w:pPr>
              <w:pStyle w:val="Textoindependiente3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>Requisito 9: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Cs/>
                <w:szCs w:val="18"/>
              </w:rPr>
              <w:t xml:space="preserve">El profesional adjudicado, deberá brindar el servicio en casos de emergencia a requerimiento debiendo presentarse en el centro hospitalario dentro los 30 min máximo de haber recibido el llamado. </w:t>
            </w:r>
          </w:p>
          <w:p w14:paraId="37C6784F" w14:textId="77777777" w:rsidR="005B2E91" w:rsidRPr="00B01A52" w:rsidRDefault="005B2E91" w:rsidP="00577C3D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023AC0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0D50C7DF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9874759" w14:textId="77777777" w:rsidR="005B2E91" w:rsidRPr="00B01A52" w:rsidRDefault="005B2E91" w:rsidP="00577C3D">
            <w:pPr>
              <w:pStyle w:val="Textoindependiente3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>Requisito 10: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Cs/>
                <w:szCs w:val="18"/>
              </w:rPr>
              <w:t>El profesional adjudicado deberá de presentarse al proceso quirúrgico o procedimiento programado 15 min antes de la hora fijada, para preparar todo lo inherente a la intervención, registro en software médico, medicación a usar y visita previa al paciente.</w:t>
            </w:r>
          </w:p>
          <w:p w14:paraId="25C8D110" w14:textId="77777777" w:rsidR="005B2E91" w:rsidRPr="00B01A52" w:rsidRDefault="005B2E91" w:rsidP="00577C3D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09215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5B2E91" w:rsidRPr="00B01A52" w14:paraId="02D8589D" w14:textId="77777777" w:rsidTr="005B2E91">
        <w:trPr>
          <w:cantSplit/>
          <w:trHeight w:val="28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F107181" w14:textId="77777777" w:rsidR="005B2E91" w:rsidRPr="00B01A52" w:rsidRDefault="005B2E91" w:rsidP="00577C3D">
            <w:pPr>
              <w:pStyle w:val="Textoindependiente3"/>
              <w:rPr>
                <w:bCs/>
                <w:szCs w:val="18"/>
              </w:rPr>
            </w:pPr>
            <w:r w:rsidRPr="00B01A52">
              <w:rPr>
                <w:b/>
                <w:szCs w:val="18"/>
              </w:rPr>
              <w:t xml:space="preserve">Requisito 11: </w:t>
            </w:r>
            <w:r w:rsidRPr="00B01A52">
              <w:rPr>
                <w:bCs/>
                <w:szCs w:val="18"/>
              </w:rPr>
              <w:t>El Profesional se compromete a participar de reuniones de coordinación convocadas por la CSBP y podrá también solicitar reuniones para tratar temas de interés común.</w:t>
            </w:r>
          </w:p>
          <w:p w14:paraId="64DF443E" w14:textId="77777777" w:rsidR="005B2E91" w:rsidRPr="00B01A52" w:rsidRDefault="005B2E91" w:rsidP="00577C3D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49EB6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1EA64098" w14:textId="77777777" w:rsidR="005B2E91" w:rsidRDefault="005B2E91"/>
    <w:p w14:paraId="28C79204" w14:textId="77777777" w:rsidR="005B2E91" w:rsidRDefault="005B2E91"/>
    <w:p w14:paraId="0CCED417" w14:textId="7DFD1F2C" w:rsidR="005B2E91" w:rsidRPr="005B2E91" w:rsidRDefault="005B2E91" w:rsidP="005B2E91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>S</w:t>
      </w:r>
      <w:r w:rsidRPr="005B2E91">
        <w:rPr>
          <w:rFonts w:ascii="Arial" w:hAnsi="Arial" w:cs="Arial"/>
          <w:sz w:val="20"/>
          <w:szCs w:val="20"/>
        </w:rPr>
        <w:t xml:space="preserve">e evalúan los requisitos </w:t>
      </w:r>
      <w:r>
        <w:rPr>
          <w:rFonts w:ascii="Arial" w:hAnsi="Arial" w:cs="Arial"/>
          <w:sz w:val="20"/>
          <w:szCs w:val="20"/>
        </w:rPr>
        <w:t>calificables</w:t>
      </w:r>
      <w:r w:rsidR="00B01A52">
        <w:rPr>
          <w:rFonts w:ascii="Arial" w:hAnsi="Arial" w:cs="Arial"/>
          <w:sz w:val="20"/>
          <w:szCs w:val="20"/>
        </w:rPr>
        <w:t xml:space="preserve">, </w:t>
      </w:r>
      <w:r w:rsidRPr="005B2E91">
        <w:rPr>
          <w:rFonts w:ascii="Arial" w:hAnsi="Arial" w:cs="Arial"/>
          <w:sz w:val="20"/>
          <w:szCs w:val="20"/>
        </w:rPr>
        <w:t xml:space="preserve">aplicando </w:t>
      </w:r>
      <w:r w:rsidR="00B01A52">
        <w:rPr>
          <w:rFonts w:ascii="Arial" w:hAnsi="Arial" w:cs="Arial"/>
          <w:sz w:val="20"/>
          <w:szCs w:val="20"/>
        </w:rPr>
        <w:t xml:space="preserve">los puntajes para cada </w:t>
      </w:r>
      <w:r>
        <w:rPr>
          <w:rFonts w:ascii="Arial" w:hAnsi="Arial" w:cs="Arial"/>
          <w:sz w:val="20"/>
          <w:szCs w:val="20"/>
        </w:rPr>
        <w:t>requisito:</w:t>
      </w:r>
    </w:p>
    <w:p w14:paraId="4A61DFA7" w14:textId="77777777" w:rsidR="005B2E91" w:rsidRDefault="005B2E91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3"/>
        <w:gridCol w:w="3881"/>
      </w:tblGrid>
      <w:tr w:rsidR="005B2E91" w:rsidRPr="00B01A52" w14:paraId="607E147C" w14:textId="77777777" w:rsidTr="00B01A52">
        <w:trPr>
          <w:cantSplit/>
          <w:trHeight w:val="477"/>
          <w:tblHeader/>
        </w:trPr>
        <w:tc>
          <w:tcPr>
            <w:tcW w:w="5333" w:type="dxa"/>
            <w:vMerge w:val="restart"/>
            <w:shd w:val="clear" w:color="auto" w:fill="D9D9D9"/>
            <w:vAlign w:val="center"/>
          </w:tcPr>
          <w:p w14:paraId="0AB4A78E" w14:textId="4FA5518E" w:rsidR="005B2E91" w:rsidRPr="00B01A52" w:rsidRDefault="005B2E91" w:rsidP="00577C3D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 xml:space="preserve">REQUISITOS CALIFICABLES DEL SERVICIO 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8C9D5F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</w:tr>
      <w:tr w:rsidR="005B2E91" w:rsidRPr="00B01A52" w14:paraId="6D0F20AB" w14:textId="77777777" w:rsidTr="00B01A52">
        <w:trPr>
          <w:cantSplit/>
          <w:trHeight w:val="250"/>
          <w:tblHeader/>
        </w:trPr>
        <w:tc>
          <w:tcPr>
            <w:tcW w:w="5333" w:type="dxa"/>
            <w:vMerge/>
            <w:shd w:val="clear" w:color="auto" w:fill="D9D9D9"/>
            <w:vAlign w:val="center"/>
          </w:tcPr>
          <w:p w14:paraId="5FE4C41E" w14:textId="77777777" w:rsidR="005B2E91" w:rsidRPr="00B01A52" w:rsidRDefault="005B2E91" w:rsidP="00577C3D">
            <w:pPr>
              <w:pStyle w:val="xl29"/>
              <w:rPr>
                <w:b/>
                <w:bCs/>
              </w:rPr>
            </w:pPr>
          </w:p>
        </w:tc>
        <w:tc>
          <w:tcPr>
            <w:tcW w:w="3881" w:type="dxa"/>
            <w:vMerge w:val="restart"/>
            <w:shd w:val="clear" w:color="auto" w:fill="D9D9D9"/>
            <w:vAlign w:val="center"/>
          </w:tcPr>
          <w:p w14:paraId="6644A26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B01A52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216BAF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B01A52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</w:tr>
      <w:tr w:rsidR="005B2E91" w:rsidRPr="00B01A52" w14:paraId="1FA447AB" w14:textId="77777777" w:rsidTr="00B01A52">
        <w:trPr>
          <w:cantSplit/>
          <w:trHeight w:val="464"/>
          <w:tblHeader/>
        </w:trPr>
        <w:tc>
          <w:tcPr>
            <w:tcW w:w="533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652E0A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388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A42174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62C41352" w14:textId="77777777" w:rsidTr="00B01A52">
        <w:trPr>
          <w:cantSplit/>
          <w:trHeight w:val="397"/>
        </w:trPr>
        <w:tc>
          <w:tcPr>
            <w:tcW w:w="533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DC8B0F9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B. REQUISITOS CALIFICABLES DEL SERVICIO</w:t>
            </w:r>
          </w:p>
          <w:p w14:paraId="3739F4C2" w14:textId="77777777" w:rsidR="005B2E91" w:rsidRPr="00242EBD" w:rsidRDefault="005B2E91" w:rsidP="00577C3D">
            <w:pPr>
              <w:pStyle w:val="Textoindependiente3"/>
              <w:ind w:left="290" w:hanging="290"/>
              <w:rPr>
                <w:bCs/>
                <w:i/>
                <w:iCs/>
                <w:szCs w:val="18"/>
                <w:lang w:val="es-BO"/>
              </w:rPr>
            </w:pPr>
            <w:r w:rsidRPr="00B01A52">
              <w:rPr>
                <w:bCs/>
                <w:i/>
                <w:iCs/>
                <w:szCs w:val="18"/>
              </w:rPr>
              <w:t>(Los siguientes requisitos son “calificables” y serán evaluados por la comisión de calificación en base a la propuesta presentada por los ofertantes.  El puntaje total es de 60 puntos, según el siguiente detalle:)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56F8813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5B2E91" w:rsidRPr="00B01A52" w14:paraId="3C245F2A" w14:textId="77777777" w:rsidTr="00B01A52">
        <w:trPr>
          <w:cantSplit/>
          <w:trHeight w:val="855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17262980" w14:textId="77777777" w:rsidR="005B2E91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1: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/>
                <w:bCs/>
                <w:szCs w:val="18"/>
              </w:rPr>
              <w:t>Experiencia certificada</w:t>
            </w:r>
            <w:r w:rsidRPr="00B01A52">
              <w:rPr>
                <w:szCs w:val="18"/>
              </w:rPr>
              <w:t>:</w:t>
            </w:r>
          </w:p>
          <w:p w14:paraId="5253B49B" w14:textId="6075153B" w:rsidR="00242EBD" w:rsidRDefault="00242EBD" w:rsidP="00577C3D">
            <w:pPr>
              <w:pStyle w:val="Textoindependiente3"/>
              <w:rPr>
                <w:b/>
                <w:bCs/>
                <w:szCs w:val="18"/>
              </w:rPr>
            </w:pPr>
            <w:r w:rsidRPr="00242EBD">
              <w:rPr>
                <w:b/>
                <w:bCs/>
                <w:szCs w:val="18"/>
              </w:rPr>
              <w:t>(Valor en la calificación: 10 puntos)</w:t>
            </w:r>
          </w:p>
          <w:p w14:paraId="0225D3AD" w14:textId="77777777" w:rsidR="00242EBD" w:rsidRPr="00242EBD" w:rsidRDefault="00242EBD" w:rsidP="00577C3D">
            <w:pPr>
              <w:pStyle w:val="Textoindependiente3"/>
              <w:rPr>
                <w:b/>
                <w:bCs/>
                <w:szCs w:val="18"/>
              </w:rPr>
            </w:pPr>
          </w:p>
          <w:p w14:paraId="2E12DEE1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>El proponente necesariamente debe presentar documentos que avalen la experiencia de los servicios prestados en anestesiología Pediátrica, en adjuntando las certificaciones correspondientes de instituciones de Salud Públicos, Privados y de la Seguridad Social.</w:t>
            </w:r>
          </w:p>
          <w:p w14:paraId="24FD2D3D" w14:textId="77777777" w:rsidR="005B2E91" w:rsidRPr="00B01A52" w:rsidRDefault="005B2E91" w:rsidP="00577C3D">
            <w:pPr>
              <w:pStyle w:val="Textoindependiente3"/>
              <w:rPr>
                <w:i/>
                <w:iCs/>
                <w:szCs w:val="18"/>
              </w:rPr>
            </w:pPr>
            <w:r w:rsidRPr="00B01A52">
              <w:rPr>
                <w:szCs w:val="18"/>
              </w:rPr>
              <w:t xml:space="preserve">  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1FBD4C49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0E693129" w14:textId="77777777" w:rsidTr="00B01A52">
        <w:trPr>
          <w:cantSplit/>
          <w:trHeight w:val="855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5A63B582" w14:textId="77777777" w:rsidR="005B2E91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lastRenderedPageBreak/>
              <w:t>Requisito 2: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/>
                <w:bCs/>
                <w:szCs w:val="18"/>
              </w:rPr>
              <w:t>Conocimientos certificados</w:t>
            </w:r>
            <w:r w:rsidRPr="00B01A52">
              <w:rPr>
                <w:szCs w:val="18"/>
              </w:rPr>
              <w:t>:</w:t>
            </w:r>
          </w:p>
          <w:p w14:paraId="1C5F49B1" w14:textId="65F99765" w:rsidR="00242EBD" w:rsidRDefault="00242EBD" w:rsidP="00242EBD">
            <w:pPr>
              <w:pStyle w:val="Textoindependiente3"/>
              <w:rPr>
                <w:b/>
                <w:bCs/>
                <w:szCs w:val="18"/>
              </w:rPr>
            </w:pPr>
            <w:r w:rsidRPr="00242EBD">
              <w:rPr>
                <w:b/>
                <w:bCs/>
                <w:szCs w:val="18"/>
              </w:rPr>
              <w:t xml:space="preserve">(Valor en la calificación: </w:t>
            </w:r>
            <w:r>
              <w:rPr>
                <w:b/>
                <w:bCs/>
                <w:szCs w:val="18"/>
              </w:rPr>
              <w:t>2</w:t>
            </w:r>
            <w:r w:rsidRPr="00242EBD">
              <w:rPr>
                <w:b/>
                <w:bCs/>
                <w:szCs w:val="18"/>
              </w:rPr>
              <w:t>0 puntos)</w:t>
            </w:r>
          </w:p>
          <w:p w14:paraId="4516F26E" w14:textId="77777777" w:rsidR="00242EBD" w:rsidRPr="00B01A52" w:rsidRDefault="00242EBD" w:rsidP="00577C3D">
            <w:pPr>
              <w:pStyle w:val="Textoindependiente3"/>
              <w:rPr>
                <w:szCs w:val="18"/>
              </w:rPr>
            </w:pPr>
          </w:p>
          <w:p w14:paraId="3E37219B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>El proponente necesariamente debe presentar documentos que avalen los conocimientos en Anestesiología Pediátrica, Terapia del dolor y otros conocimientos asociados a la especialidad, adjuntando las certificaciones correspondientes de Instituciones de Salud Públicos, Privados y de la Seguridad Social.</w:t>
            </w:r>
          </w:p>
          <w:p w14:paraId="641107EE" w14:textId="77777777" w:rsidR="005B2E91" w:rsidRPr="00B01A52" w:rsidRDefault="005B2E91" w:rsidP="00577C3D">
            <w:pPr>
              <w:pStyle w:val="Textoindependiente3"/>
              <w:rPr>
                <w:b/>
                <w:szCs w:val="18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7C6A206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55E7BCA6" w14:textId="77777777" w:rsidTr="00B01A52">
        <w:trPr>
          <w:cantSplit/>
          <w:trHeight w:val="910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748FB88D" w14:textId="77777777" w:rsidR="005B2E91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b/>
                <w:szCs w:val="18"/>
              </w:rPr>
              <w:t>Requisito 3:</w:t>
            </w:r>
            <w:r w:rsidRPr="00B01A52">
              <w:rPr>
                <w:szCs w:val="18"/>
              </w:rPr>
              <w:t xml:space="preserve"> </w:t>
            </w:r>
            <w:r w:rsidRPr="00B01A52">
              <w:rPr>
                <w:b/>
                <w:bCs/>
                <w:szCs w:val="18"/>
              </w:rPr>
              <w:t>Equipamiento del Servicio</w:t>
            </w:r>
            <w:r w:rsidRPr="00B01A52">
              <w:rPr>
                <w:szCs w:val="18"/>
              </w:rPr>
              <w:t>:</w:t>
            </w:r>
          </w:p>
          <w:p w14:paraId="53751170" w14:textId="0205D613" w:rsidR="00242EBD" w:rsidRDefault="00242EBD" w:rsidP="00242EBD">
            <w:pPr>
              <w:pStyle w:val="Textoindependiente3"/>
              <w:rPr>
                <w:b/>
                <w:bCs/>
                <w:szCs w:val="18"/>
              </w:rPr>
            </w:pPr>
            <w:r w:rsidRPr="00242EBD">
              <w:rPr>
                <w:b/>
                <w:bCs/>
                <w:szCs w:val="18"/>
              </w:rPr>
              <w:t xml:space="preserve">(Valor en la calificación: </w:t>
            </w:r>
            <w:r>
              <w:rPr>
                <w:b/>
                <w:bCs/>
                <w:szCs w:val="18"/>
              </w:rPr>
              <w:t>2</w:t>
            </w:r>
            <w:r w:rsidRPr="00242EBD">
              <w:rPr>
                <w:b/>
                <w:bCs/>
                <w:szCs w:val="18"/>
              </w:rPr>
              <w:t>0 puntos)</w:t>
            </w:r>
          </w:p>
          <w:p w14:paraId="1FD1ECC5" w14:textId="77777777" w:rsidR="00242EBD" w:rsidRPr="00B01A52" w:rsidRDefault="00242EBD" w:rsidP="00577C3D">
            <w:pPr>
              <w:pStyle w:val="Textoindependiente3"/>
              <w:rPr>
                <w:szCs w:val="18"/>
              </w:rPr>
            </w:pPr>
          </w:p>
          <w:p w14:paraId="48A7DE13" w14:textId="77777777" w:rsidR="005B2E91" w:rsidRPr="00B01A52" w:rsidRDefault="005B2E91" w:rsidP="00577C3D">
            <w:pPr>
              <w:pStyle w:val="Textoindependiente3"/>
              <w:rPr>
                <w:szCs w:val="18"/>
              </w:rPr>
            </w:pPr>
            <w:r w:rsidRPr="00B01A52">
              <w:rPr>
                <w:szCs w:val="18"/>
              </w:rPr>
              <w:t>El proponente necesariamente debe presentar lista de equipo médico en propiedad que brindara para la atención del servicio.</w:t>
            </w:r>
          </w:p>
          <w:p w14:paraId="6AFF6B9F" w14:textId="77777777" w:rsidR="005B2E91" w:rsidRPr="00B01A52" w:rsidRDefault="005B2E91" w:rsidP="00577C3D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63D0A21A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4F41E876" w14:textId="77777777" w:rsidTr="00B01A52">
        <w:trPr>
          <w:cantSplit/>
          <w:trHeight w:val="561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11F115D3" w14:textId="77777777" w:rsidR="00242EBD" w:rsidRDefault="005B2E91" w:rsidP="00577C3D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B01A52">
              <w:rPr>
                <w:b/>
                <w:szCs w:val="18"/>
              </w:rPr>
              <w:t>Requisito 4:</w:t>
            </w:r>
            <w:r w:rsidRPr="00B01A52">
              <w:rPr>
                <w:szCs w:val="18"/>
              </w:rPr>
              <w:t xml:space="preserve"> </w:t>
            </w:r>
            <w:r w:rsidR="00242EBD" w:rsidRPr="002A6731">
              <w:rPr>
                <w:rFonts w:eastAsia="Calibri"/>
                <w:b/>
                <w:sz w:val="20"/>
              </w:rPr>
              <w:t>Tiempo mínimo que requiere para acudir al centro hospitalario</w:t>
            </w:r>
            <w:r w:rsidR="00242EBD">
              <w:rPr>
                <w:bCs/>
                <w:i/>
                <w:iCs/>
                <w:szCs w:val="18"/>
              </w:rPr>
              <w:t>:</w:t>
            </w:r>
          </w:p>
          <w:p w14:paraId="138F308E" w14:textId="77777777" w:rsidR="00242EBD" w:rsidRDefault="00242EBD" w:rsidP="00242EBD">
            <w:pPr>
              <w:pStyle w:val="Textoindependiente3"/>
              <w:rPr>
                <w:b/>
                <w:bCs/>
                <w:szCs w:val="18"/>
              </w:rPr>
            </w:pPr>
            <w:r w:rsidRPr="00242EBD">
              <w:rPr>
                <w:b/>
                <w:bCs/>
                <w:szCs w:val="18"/>
              </w:rPr>
              <w:t xml:space="preserve">(Valor en la calificación: </w:t>
            </w:r>
            <w:r>
              <w:rPr>
                <w:b/>
                <w:bCs/>
                <w:szCs w:val="18"/>
              </w:rPr>
              <w:t>2</w:t>
            </w:r>
            <w:r w:rsidRPr="00242EBD">
              <w:rPr>
                <w:b/>
                <w:bCs/>
                <w:szCs w:val="18"/>
              </w:rPr>
              <w:t>0 puntos)</w:t>
            </w:r>
          </w:p>
          <w:p w14:paraId="4D781B45" w14:textId="77777777" w:rsidR="00242EBD" w:rsidRDefault="00242EBD" w:rsidP="00577C3D">
            <w:pPr>
              <w:pStyle w:val="Textoindependiente3"/>
              <w:rPr>
                <w:bCs/>
                <w:i/>
                <w:iCs/>
                <w:szCs w:val="18"/>
              </w:rPr>
            </w:pPr>
          </w:p>
          <w:p w14:paraId="363D1A27" w14:textId="68DEFC0B" w:rsidR="005B2E91" w:rsidRPr="00242EBD" w:rsidRDefault="005B2E91" w:rsidP="00577C3D">
            <w:pPr>
              <w:pStyle w:val="Textoindependiente3"/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 xml:space="preserve">El profesional adjudicado, debe manifestar el tiempo mínimo que requiere para presentarse en el centro hospitalario en casos de emergencia. </w:t>
            </w:r>
          </w:p>
          <w:p w14:paraId="61210895" w14:textId="77777777" w:rsidR="005B2E91" w:rsidRPr="00B01A52" w:rsidRDefault="005B2E91" w:rsidP="00577C3D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4B5321BB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18A41B1A" w14:textId="77777777" w:rsidTr="00242EBD">
        <w:trPr>
          <w:cantSplit/>
          <w:trHeight w:val="596"/>
        </w:trPr>
        <w:tc>
          <w:tcPr>
            <w:tcW w:w="5333" w:type="dxa"/>
            <w:shd w:val="clear" w:color="auto" w:fill="DEEAF6"/>
            <w:vAlign w:val="center"/>
          </w:tcPr>
          <w:p w14:paraId="2E7FD56E" w14:textId="77777777" w:rsidR="005B2E91" w:rsidRPr="00B01A52" w:rsidRDefault="005B2E91" w:rsidP="00577C3D">
            <w:pPr>
              <w:pStyle w:val="Textoindependiente3"/>
              <w:rPr>
                <w:bCs/>
                <w:szCs w:val="18"/>
                <w:lang w:val="es-ES_tradnl"/>
              </w:rPr>
            </w:pPr>
            <w:r w:rsidRPr="00B01A52">
              <w:rPr>
                <w:b/>
                <w:bCs/>
                <w:szCs w:val="18"/>
              </w:rPr>
              <w:t>C. OTROS</w:t>
            </w:r>
          </w:p>
        </w:tc>
        <w:tc>
          <w:tcPr>
            <w:tcW w:w="3881" w:type="dxa"/>
            <w:shd w:val="clear" w:color="auto" w:fill="DEEAF6"/>
            <w:vAlign w:val="center"/>
          </w:tcPr>
          <w:p w14:paraId="792B9946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56580945" w14:textId="77777777" w:rsidTr="00B01A52">
        <w:trPr>
          <w:cantSplit/>
          <w:trHeight w:val="1456"/>
        </w:trPr>
        <w:tc>
          <w:tcPr>
            <w:tcW w:w="5333" w:type="dxa"/>
            <w:vAlign w:val="center"/>
          </w:tcPr>
          <w:p w14:paraId="61EDE8D9" w14:textId="77777777" w:rsidR="00242EBD" w:rsidRDefault="00242EBD" w:rsidP="00577C3D">
            <w:pPr>
              <w:pStyle w:val="Sangradetextonormal"/>
              <w:tabs>
                <w:tab w:val="left" w:pos="426"/>
              </w:tabs>
              <w:ind w:left="0" w:firstLine="0"/>
              <w:rPr>
                <w:rFonts w:ascii="Arial" w:hAnsi="Arial"/>
                <w:bCs/>
                <w:lang w:val="es-MX"/>
              </w:rPr>
            </w:pPr>
          </w:p>
          <w:p w14:paraId="6AB073E8" w14:textId="7746606B" w:rsidR="005B2E91" w:rsidRDefault="005B2E91" w:rsidP="00577C3D">
            <w:pPr>
              <w:pStyle w:val="Sangradetextonormal"/>
              <w:tabs>
                <w:tab w:val="left" w:pos="426"/>
              </w:tabs>
              <w:ind w:left="0" w:firstLine="0"/>
              <w:rPr>
                <w:rFonts w:ascii="Arial" w:hAnsi="Arial"/>
                <w:bCs/>
                <w:lang w:val="es-MX"/>
              </w:rPr>
            </w:pPr>
            <w:r w:rsidRPr="00B01A52">
              <w:rPr>
                <w:rFonts w:ascii="Arial" w:hAnsi="Arial"/>
                <w:bCs/>
                <w:lang w:val="es-MX"/>
              </w:rPr>
              <w:t>El profesional deberá Cumplir con:</w:t>
            </w:r>
          </w:p>
          <w:p w14:paraId="18350DF3" w14:textId="77777777" w:rsidR="00B01A52" w:rsidRPr="00B01A52" w:rsidRDefault="00B01A52" w:rsidP="00577C3D">
            <w:pPr>
              <w:pStyle w:val="Sangradetextonormal"/>
              <w:tabs>
                <w:tab w:val="left" w:pos="426"/>
              </w:tabs>
              <w:ind w:left="0" w:firstLine="0"/>
              <w:rPr>
                <w:rFonts w:ascii="Arial" w:hAnsi="Arial"/>
                <w:bCs/>
                <w:lang w:val="es-MX"/>
              </w:rPr>
            </w:pPr>
          </w:p>
          <w:p w14:paraId="0E5B85B8" w14:textId="77777777" w:rsidR="005B2E91" w:rsidRPr="00B01A52" w:rsidRDefault="005B2E91" w:rsidP="00577C3D">
            <w:pPr>
              <w:pStyle w:val="Sangradetextonormal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rPr>
                <w:rFonts w:ascii="Arial" w:hAnsi="Arial"/>
                <w:lang w:val="es-MX"/>
              </w:rPr>
            </w:pPr>
            <w:r w:rsidRPr="00B01A52">
              <w:rPr>
                <w:rFonts w:ascii="Arial" w:hAnsi="Arial"/>
                <w:lang w:val="es-MX"/>
              </w:rPr>
              <w:t>Normas, protocolos y reglamentos de atención médica de tipo institucional, y nacional.</w:t>
            </w:r>
          </w:p>
          <w:p w14:paraId="68258FAD" w14:textId="77777777" w:rsidR="005B2E91" w:rsidRPr="00B01A52" w:rsidRDefault="005B2E91" w:rsidP="00577C3D">
            <w:pPr>
              <w:pStyle w:val="Sangradetextonormal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rPr>
                <w:rFonts w:ascii="Arial" w:hAnsi="Arial"/>
                <w:lang w:val="es-MX"/>
              </w:rPr>
            </w:pPr>
            <w:r w:rsidRPr="00B01A52">
              <w:rPr>
                <w:rFonts w:ascii="Arial" w:hAnsi="Arial"/>
                <w:lang w:val="es-MX"/>
              </w:rPr>
              <w:t>La atención médica en el marco de las disposiciones legales vigentes y las normativas emanadas del Ministerio de Salud.</w:t>
            </w:r>
          </w:p>
          <w:p w14:paraId="0405C3A8" w14:textId="77777777" w:rsidR="005B2E91" w:rsidRPr="00B01A52" w:rsidRDefault="005B2E91" w:rsidP="00577C3D">
            <w:pPr>
              <w:pStyle w:val="Sangradetextonormal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lang w:val="es-MX"/>
              </w:rPr>
            </w:pPr>
            <w:r w:rsidRPr="00B01A52">
              <w:rPr>
                <w:rFonts w:ascii="Arial" w:hAnsi="Arial"/>
                <w:lang w:val="es-MX"/>
              </w:rPr>
              <w:t xml:space="preserve">El llenado de las historias clínicas y los registros de atención médica con firma, sello e información oportuna y de calidad registrados tanto en el Expediente Clínico como en el Software Médico de propiedad de la CSBP. </w:t>
            </w:r>
          </w:p>
          <w:p w14:paraId="6C2FB568" w14:textId="77777777" w:rsidR="005B2E91" w:rsidRPr="00B01A52" w:rsidRDefault="005B2E91" w:rsidP="00577C3D">
            <w:pPr>
              <w:pStyle w:val="Sangradetextonormal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lang w:val="es-MX"/>
              </w:rPr>
            </w:pPr>
            <w:r w:rsidRPr="00B01A52">
              <w:rPr>
                <w:rFonts w:ascii="Arial" w:hAnsi="Arial"/>
                <w:lang w:val="es-MX"/>
              </w:rPr>
              <w:t>Utilización de formularios Institucionales correspondientes para requerimiento de material quirúrgico y medicamentos, así como para el descargo de los mismos posterior a la cirugía.</w:t>
            </w:r>
          </w:p>
          <w:p w14:paraId="7D4F4B84" w14:textId="77777777" w:rsidR="005B2E91" w:rsidRDefault="005B2E91" w:rsidP="00577C3D">
            <w:pPr>
              <w:pStyle w:val="Sangradetextonormal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lang w:val="es-MX"/>
              </w:rPr>
            </w:pPr>
            <w:r w:rsidRPr="00B01A52">
              <w:rPr>
                <w:rFonts w:ascii="Arial" w:hAnsi="Arial"/>
                <w:lang w:val="es-MX"/>
              </w:rPr>
              <w:t>Dar a conocer al paciente y/o familiares la técnica anestésica seleccionada, así como los riesgos y beneficios de la misma y hacer firmar el Consentimiento Informado obligatorio, del procedimiento anestésico o sedación.</w:t>
            </w:r>
          </w:p>
          <w:p w14:paraId="580D561E" w14:textId="77777777" w:rsidR="00242EBD" w:rsidRPr="00B01A52" w:rsidRDefault="00242EBD" w:rsidP="00242EBD">
            <w:pPr>
              <w:pStyle w:val="Sangradetextonormal"/>
              <w:spacing w:line="276" w:lineRule="auto"/>
              <w:ind w:left="720" w:firstLine="0"/>
              <w:rPr>
                <w:rFonts w:ascii="Arial" w:hAnsi="Arial"/>
                <w:lang w:val="es-MX"/>
              </w:rPr>
            </w:pPr>
          </w:p>
          <w:p w14:paraId="66110727" w14:textId="77777777" w:rsidR="005B2E91" w:rsidRDefault="005B2E91" w:rsidP="00577C3D">
            <w:pPr>
              <w:pStyle w:val="Textoindependiente3"/>
              <w:rPr>
                <w:szCs w:val="18"/>
                <w:lang w:val="es-MX"/>
              </w:rPr>
            </w:pPr>
            <w:r w:rsidRPr="00B01A52">
              <w:rPr>
                <w:szCs w:val="18"/>
                <w:lang w:val="es-MX"/>
              </w:rPr>
              <w:t>Asistir a reuniones de comités, elaborar informes o ser parte de junta medicas que así lo requiera la CSBP.</w:t>
            </w:r>
          </w:p>
          <w:p w14:paraId="5D5697D9" w14:textId="77777777" w:rsidR="00242EBD" w:rsidRPr="00B01A52" w:rsidRDefault="00242EBD" w:rsidP="00577C3D">
            <w:pPr>
              <w:pStyle w:val="Textoindependiente3"/>
              <w:rPr>
                <w:szCs w:val="18"/>
                <w:lang w:val="es-MX"/>
              </w:rPr>
            </w:pPr>
          </w:p>
          <w:p w14:paraId="364C5B47" w14:textId="77777777" w:rsidR="005B2E91" w:rsidRPr="00B01A52" w:rsidRDefault="005B2E91" w:rsidP="00577C3D">
            <w:pPr>
              <w:pStyle w:val="Textoindependiente3"/>
              <w:rPr>
                <w:szCs w:val="18"/>
                <w:lang w:val="es-MX"/>
              </w:rPr>
            </w:pPr>
          </w:p>
        </w:tc>
        <w:tc>
          <w:tcPr>
            <w:tcW w:w="3881" w:type="dxa"/>
            <w:vAlign w:val="center"/>
          </w:tcPr>
          <w:p w14:paraId="2A56932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597B7E0F" w14:textId="77777777" w:rsidTr="00242EBD">
        <w:trPr>
          <w:cantSplit/>
          <w:trHeight w:val="612"/>
        </w:trPr>
        <w:tc>
          <w:tcPr>
            <w:tcW w:w="5333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A688E8F" w14:textId="77777777" w:rsidR="005B2E91" w:rsidRPr="00B01A52" w:rsidRDefault="005B2E91" w:rsidP="00577C3D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lastRenderedPageBreak/>
              <w:t>D. LUGAR DONDE SE EJECUTARÁ EL SERVICIO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831CC6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05936F5F" w14:textId="77777777" w:rsidTr="00B01A52">
        <w:trPr>
          <w:cantSplit/>
          <w:trHeight w:val="77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719FDBD7" w14:textId="77777777" w:rsidR="005B2E91" w:rsidRPr="00242EBD" w:rsidRDefault="005B2E91" w:rsidP="00577C3D">
            <w:pPr>
              <w:pStyle w:val="Textoindependiente3"/>
              <w:ind w:left="14" w:hanging="14"/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 xml:space="preserve">Se prestará el servicio de Anestesiología y sedación en: </w:t>
            </w:r>
          </w:p>
          <w:p w14:paraId="1CC1B182" w14:textId="77777777" w:rsidR="005B2E91" w:rsidRPr="00242EBD" w:rsidRDefault="005B2E91" w:rsidP="00577C3D">
            <w:pPr>
              <w:pStyle w:val="Textoindependiente3"/>
              <w:numPr>
                <w:ilvl w:val="0"/>
                <w:numId w:val="3"/>
              </w:numPr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>Clínicas o centros hospitalarios de Contrato de la CSBP</w:t>
            </w:r>
          </w:p>
          <w:p w14:paraId="4DC37901" w14:textId="77777777" w:rsidR="005B2E91" w:rsidRPr="00242EBD" w:rsidRDefault="005B2E91" w:rsidP="00577C3D">
            <w:pPr>
              <w:pStyle w:val="Textoindependiente3"/>
              <w:numPr>
                <w:ilvl w:val="0"/>
                <w:numId w:val="3"/>
              </w:numPr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>Policonsultorio de la CSBP</w:t>
            </w:r>
          </w:p>
          <w:p w14:paraId="5F05FEB7" w14:textId="77777777" w:rsidR="005B2E91" w:rsidRPr="00242EBD" w:rsidRDefault="005B2E91" w:rsidP="00577C3D">
            <w:pPr>
              <w:pStyle w:val="Textoindependiente3"/>
              <w:numPr>
                <w:ilvl w:val="0"/>
                <w:numId w:val="3"/>
              </w:numPr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 xml:space="preserve">Consultorio de medico especialidades externo que así lo requiera, por la disponibilidad de sus equipos para procedimientos bajo anestesia o sedación. </w:t>
            </w:r>
          </w:p>
          <w:p w14:paraId="0409AD24" w14:textId="77777777" w:rsidR="005B2E91" w:rsidRPr="00B01A52" w:rsidRDefault="005B2E91" w:rsidP="00577C3D">
            <w:pPr>
              <w:pStyle w:val="Textoindependiente3"/>
              <w:ind w:left="720"/>
              <w:rPr>
                <w:bCs/>
                <w:i/>
                <w:iCs/>
                <w:szCs w:val="18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0243FED2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3163AA41" w14:textId="77777777" w:rsidTr="00242EBD">
        <w:trPr>
          <w:cantSplit/>
          <w:trHeight w:val="514"/>
        </w:trPr>
        <w:tc>
          <w:tcPr>
            <w:tcW w:w="5333" w:type="dxa"/>
            <w:shd w:val="clear" w:color="auto" w:fill="DEEAF6"/>
            <w:vAlign w:val="center"/>
          </w:tcPr>
          <w:p w14:paraId="04244205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E. AGENTE DE SERVICIO</w:t>
            </w:r>
          </w:p>
        </w:tc>
        <w:tc>
          <w:tcPr>
            <w:tcW w:w="3881" w:type="dxa"/>
            <w:shd w:val="clear" w:color="auto" w:fill="DEEAF6"/>
            <w:vAlign w:val="center"/>
          </w:tcPr>
          <w:p w14:paraId="7E056E41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73594E32" w14:textId="77777777" w:rsidTr="00B01A52">
        <w:trPr>
          <w:cantSplit/>
          <w:trHeight w:val="436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57874F1C" w14:textId="77777777" w:rsidR="005B2E91" w:rsidRPr="00242EBD" w:rsidRDefault="005B2E91" w:rsidP="00577C3D">
            <w:pPr>
              <w:pStyle w:val="Textoindependiente3"/>
              <w:ind w:left="14"/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>(Debe solicitar al proponente adjudicado designar a un Agente de Servicio de su personal de planta, cuyo nombre hará conocer a la institución, con anticipación a la firma del contrato)</w:t>
            </w:r>
          </w:p>
          <w:p w14:paraId="7CF2DAA8" w14:textId="77777777" w:rsidR="005B2E91" w:rsidRPr="00242EBD" w:rsidRDefault="005B2E91" w:rsidP="00577C3D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>Registrar sus datos de contacto personal del profesional proponente, tanto móvil como fijo, domicilio.</w:t>
            </w:r>
          </w:p>
          <w:p w14:paraId="0BBB580B" w14:textId="77777777" w:rsidR="005B2E91" w:rsidRPr="00242EBD" w:rsidRDefault="005B2E91" w:rsidP="00577C3D">
            <w:pPr>
              <w:pStyle w:val="Textoindependiente3"/>
              <w:ind w:left="14" w:hanging="14"/>
              <w:rPr>
                <w:bCs/>
                <w:szCs w:val="18"/>
              </w:rPr>
            </w:pPr>
            <w:r w:rsidRPr="00242EBD">
              <w:rPr>
                <w:bCs/>
                <w:szCs w:val="18"/>
              </w:rPr>
              <w:t xml:space="preserve">Registrar datos de la persona de contacto de confianza con sus números móvil y fijo. </w:t>
            </w:r>
          </w:p>
          <w:p w14:paraId="2D2D5EF6" w14:textId="77777777" w:rsidR="005B2E91" w:rsidRPr="00B01A52" w:rsidRDefault="005B2E91" w:rsidP="00577C3D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40A0C95A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794A492E" w14:textId="77777777" w:rsidTr="00242EBD">
        <w:trPr>
          <w:cantSplit/>
          <w:trHeight w:val="588"/>
        </w:trPr>
        <w:tc>
          <w:tcPr>
            <w:tcW w:w="5333" w:type="dxa"/>
            <w:shd w:val="clear" w:color="auto" w:fill="DEEAF6"/>
            <w:vAlign w:val="center"/>
          </w:tcPr>
          <w:p w14:paraId="4419BF76" w14:textId="77777777" w:rsidR="005B2E91" w:rsidRPr="00B01A52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  <w:r w:rsidRPr="00B01A52">
              <w:rPr>
                <w:b/>
                <w:bCs/>
                <w:szCs w:val="18"/>
              </w:rPr>
              <w:t>F. FORMA DE PAGO</w:t>
            </w:r>
          </w:p>
        </w:tc>
        <w:tc>
          <w:tcPr>
            <w:tcW w:w="3881" w:type="dxa"/>
            <w:shd w:val="clear" w:color="auto" w:fill="DEEAF6"/>
            <w:vAlign w:val="center"/>
          </w:tcPr>
          <w:p w14:paraId="2AD2EFE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B2E91" w:rsidRPr="00B01A52" w14:paraId="5BBF5ED5" w14:textId="77777777" w:rsidTr="00B01A52">
        <w:trPr>
          <w:cantSplit/>
          <w:trHeight w:val="770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31E668DE" w14:textId="77777777" w:rsidR="005B2E91" w:rsidRPr="00242EBD" w:rsidRDefault="005B2E91" w:rsidP="00577C3D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242EBD">
              <w:rPr>
                <w:szCs w:val="18"/>
              </w:rPr>
              <w:t>El servicio de anestesiología será cancelado en las fechas de corte de la CSBP, de forma mensual por monto fijo.</w:t>
            </w:r>
          </w:p>
          <w:p w14:paraId="6F51C990" w14:textId="77777777" w:rsidR="005B2E91" w:rsidRPr="00242EBD" w:rsidRDefault="005B2E91" w:rsidP="00577C3D">
            <w:pPr>
              <w:pStyle w:val="Textoindependiente3"/>
              <w:rPr>
                <w:b/>
                <w:bCs/>
                <w:szCs w:val="18"/>
              </w:rPr>
            </w:pPr>
            <w:r w:rsidRPr="00242EBD">
              <w:rPr>
                <w:b/>
                <w:bCs/>
                <w:szCs w:val="18"/>
              </w:rPr>
              <w:t>Requisitos para su cancelación:</w:t>
            </w:r>
          </w:p>
          <w:p w14:paraId="2FAE8D01" w14:textId="77777777" w:rsidR="005B2E91" w:rsidRPr="00242EBD" w:rsidRDefault="005B2E91" w:rsidP="00577C3D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242EBD">
              <w:rPr>
                <w:szCs w:val="18"/>
              </w:rPr>
              <w:t>Presentar su nota de solicitud de cancelación</w:t>
            </w:r>
          </w:p>
          <w:p w14:paraId="56642439" w14:textId="77777777" w:rsidR="005B2E91" w:rsidRPr="00242EBD" w:rsidRDefault="005B2E91" w:rsidP="00577C3D">
            <w:pPr>
              <w:pStyle w:val="Textoindependiente3"/>
              <w:numPr>
                <w:ilvl w:val="0"/>
                <w:numId w:val="5"/>
              </w:numPr>
              <w:rPr>
                <w:szCs w:val="18"/>
              </w:rPr>
            </w:pPr>
            <w:r w:rsidRPr="00242EBD">
              <w:rPr>
                <w:szCs w:val="18"/>
              </w:rPr>
              <w:t>presentar lista de pacientes atendidos</w:t>
            </w:r>
          </w:p>
          <w:p w14:paraId="5ACE75C6" w14:textId="77777777" w:rsidR="005B2E91" w:rsidRPr="00242EBD" w:rsidRDefault="005B2E91" w:rsidP="00577C3D">
            <w:pPr>
              <w:pStyle w:val="Textoindependiente3"/>
              <w:numPr>
                <w:ilvl w:val="0"/>
                <w:numId w:val="4"/>
              </w:numPr>
              <w:rPr>
                <w:bCs/>
                <w:szCs w:val="18"/>
              </w:rPr>
            </w:pPr>
            <w:r w:rsidRPr="00242EBD">
              <w:rPr>
                <w:szCs w:val="18"/>
              </w:rPr>
              <w:t>Factura vigente</w:t>
            </w:r>
          </w:p>
          <w:p w14:paraId="3D890951" w14:textId="77777777" w:rsidR="005B2E91" w:rsidRPr="00B01A52" w:rsidRDefault="005B2E91" w:rsidP="00577C3D">
            <w:pPr>
              <w:pStyle w:val="Textoindependiente3"/>
              <w:ind w:left="734"/>
              <w:rPr>
                <w:bCs/>
                <w:i/>
                <w:iCs/>
                <w:szCs w:val="18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14:paraId="4D3740D7" w14:textId="77777777" w:rsidR="005B2E91" w:rsidRPr="00B01A52" w:rsidRDefault="005B2E91" w:rsidP="00577C3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57A5EC57" w14:textId="77777777" w:rsidR="005B2E91" w:rsidRDefault="005B2E91" w:rsidP="005B2E91"/>
    <w:p w14:paraId="09264F9B" w14:textId="77777777" w:rsidR="005B2E91" w:rsidRDefault="005B2E91"/>
    <w:p w14:paraId="5E3A60F5" w14:textId="77777777" w:rsidR="005B2E91" w:rsidRDefault="005B2E9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B01A52" w:rsidRPr="00B01A52" w14:paraId="35EF4C51" w14:textId="77777777" w:rsidTr="00B01A52">
        <w:tc>
          <w:tcPr>
            <w:tcW w:w="4536" w:type="dxa"/>
            <w:tcBorders>
              <w:bottom w:val="single" w:sz="4" w:space="0" w:color="auto"/>
            </w:tcBorders>
          </w:tcPr>
          <w:p w14:paraId="39C50C5D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66D303C" w14:textId="77777777" w:rsidR="00B01A52" w:rsidRPr="00B01A52" w:rsidRDefault="00B01A52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81CA2" w14:textId="4CBA6979" w:rsidR="00B01A52" w:rsidRPr="00B01A52" w:rsidRDefault="00B01A52">
            <w:pPr>
              <w:rPr>
                <w:rFonts w:ascii="Arial" w:hAnsi="Arial" w:cs="Arial"/>
              </w:rPr>
            </w:pPr>
          </w:p>
        </w:tc>
      </w:tr>
      <w:tr w:rsidR="00B01A52" w:rsidRPr="00B01A52" w14:paraId="4929720B" w14:textId="77777777" w:rsidTr="00B01A52">
        <w:tc>
          <w:tcPr>
            <w:tcW w:w="4536" w:type="dxa"/>
            <w:tcBorders>
              <w:top w:val="single" w:sz="4" w:space="0" w:color="auto"/>
            </w:tcBorders>
          </w:tcPr>
          <w:p w14:paraId="384F949F" w14:textId="0F83DDCB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SELLO DE LA EMPRESA</w:t>
            </w:r>
          </w:p>
        </w:tc>
        <w:tc>
          <w:tcPr>
            <w:tcW w:w="284" w:type="dxa"/>
          </w:tcPr>
          <w:p w14:paraId="43971E86" w14:textId="77777777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0055F64" w14:textId="45E02924" w:rsidR="00B01A52" w:rsidRPr="00B01A52" w:rsidRDefault="00B01A52" w:rsidP="00B01A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01A52">
              <w:rPr>
                <w:rFonts w:ascii="Arial" w:hAnsi="Arial" w:cs="Arial"/>
                <w:b/>
                <w:bCs/>
              </w:rPr>
              <w:t>NOMBRE Y FIRMA</w:t>
            </w:r>
          </w:p>
        </w:tc>
      </w:tr>
    </w:tbl>
    <w:p w14:paraId="0B91D637" w14:textId="77777777" w:rsidR="00B01A52" w:rsidRDefault="00B01A52"/>
    <w:sectPr w:rsidR="00B01A52" w:rsidSect="005B2E91">
      <w:pgSz w:w="12240" w:h="15840" w:code="1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314"/>
    <w:multiLevelType w:val="hybridMultilevel"/>
    <w:tmpl w:val="F2C8798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7EB6"/>
    <w:multiLevelType w:val="hybridMultilevel"/>
    <w:tmpl w:val="9C8E91F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EDC"/>
    <w:multiLevelType w:val="hybridMultilevel"/>
    <w:tmpl w:val="C10C89F2"/>
    <w:lvl w:ilvl="0" w:tplc="400A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627269A5"/>
    <w:multiLevelType w:val="hybridMultilevel"/>
    <w:tmpl w:val="799CE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6449"/>
    <w:multiLevelType w:val="hybridMultilevel"/>
    <w:tmpl w:val="FE92D8FE"/>
    <w:lvl w:ilvl="0" w:tplc="400A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186943741">
    <w:abstractNumId w:val="3"/>
  </w:num>
  <w:num w:numId="2" w16cid:durableId="187372985">
    <w:abstractNumId w:val="1"/>
  </w:num>
  <w:num w:numId="3" w16cid:durableId="2015107997">
    <w:abstractNumId w:val="0"/>
  </w:num>
  <w:num w:numId="4" w16cid:durableId="1279290430">
    <w:abstractNumId w:val="2"/>
  </w:num>
  <w:num w:numId="5" w16cid:durableId="1613855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91"/>
    <w:rsid w:val="00242EBD"/>
    <w:rsid w:val="005B2E91"/>
    <w:rsid w:val="00895383"/>
    <w:rsid w:val="00A9725B"/>
    <w:rsid w:val="00AA2CFA"/>
    <w:rsid w:val="00B01A52"/>
    <w:rsid w:val="00C072DE"/>
    <w:rsid w:val="00E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56076"/>
  <w15:chartTrackingRefBased/>
  <w15:docId w15:val="{0D682019-89EF-4506-AFC8-7E0DAF0D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E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E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E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E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E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E91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5B2E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E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E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E91"/>
    <w:rPr>
      <w:b/>
      <w:bCs/>
      <w:smallCaps/>
      <w:color w:val="2F5496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rsid w:val="005B2E91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B2E91"/>
    <w:rPr>
      <w:rFonts w:ascii="Times New Roman" w:eastAsia="Times New Roman" w:hAnsi="Times New Roman" w:cs="Arial"/>
      <w:kern w:val="0"/>
      <w:sz w:val="18"/>
      <w:szCs w:val="18"/>
      <w14:ligatures w14:val="none"/>
    </w:rPr>
  </w:style>
  <w:style w:type="paragraph" w:customStyle="1" w:styleId="xl28">
    <w:name w:val="xl28"/>
    <w:basedOn w:val="Normal"/>
    <w:rsid w:val="005B2E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basedOn w:val="Normal"/>
    <w:link w:val="Textoindependiente3Car"/>
    <w:rsid w:val="005B2E91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5B2E91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xl29">
    <w:name w:val="xl29"/>
    <w:basedOn w:val="Normal"/>
    <w:rsid w:val="005B2E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5B2E9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B0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CARMIN HERBAS AGUILA</dc:creator>
  <cp:keywords/>
  <dc:description/>
  <cp:lastModifiedBy>DARLING CARMIN HERBAS AGUILA</cp:lastModifiedBy>
  <cp:revision>2</cp:revision>
  <dcterms:created xsi:type="dcterms:W3CDTF">2025-02-26T23:12:00Z</dcterms:created>
  <dcterms:modified xsi:type="dcterms:W3CDTF">2025-02-27T16:14:00Z</dcterms:modified>
</cp:coreProperties>
</file>