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A7AB" w14:textId="77777777" w:rsidR="006C5CFA" w:rsidRDefault="006C5CFA" w:rsidP="006C5CFA">
      <w:pPr>
        <w:spacing w:after="160" w:line="259" w:lineRule="auto"/>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ANEXO 1</w:t>
      </w:r>
    </w:p>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592EB6">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77777777" w:rsidR="006C5CFA" w:rsidRPr="00A0586F" w:rsidRDefault="006C5CFA" w:rsidP="00592EB6">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1C90B7FC" w:rsidR="006C5CFA" w:rsidRPr="00A0586F" w:rsidRDefault="006C5CFA" w:rsidP="00592EB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OR</w:t>
            </w:r>
            <w:r w:rsidRPr="00A0586F">
              <w:rPr>
                <w:rFonts w:asciiTheme="minorHAnsi" w:hAnsiTheme="minorHAnsi" w:cstheme="minorHAnsi"/>
                <w:b/>
                <w:bCs/>
                <w:color w:val="FF0000"/>
                <w:sz w:val="22"/>
                <w:szCs w:val="22"/>
                <w:lang w:val="es-BO" w:eastAsia="es-BO"/>
              </w:rPr>
              <w:t>-CP-</w:t>
            </w:r>
            <w:r>
              <w:rPr>
                <w:rFonts w:asciiTheme="minorHAnsi" w:hAnsiTheme="minorHAnsi" w:cstheme="minorHAnsi"/>
                <w:b/>
                <w:bCs/>
                <w:color w:val="FF0000"/>
                <w:sz w:val="22"/>
                <w:szCs w:val="22"/>
                <w:lang w:val="es-BO" w:eastAsia="es-BO"/>
              </w:rPr>
              <w:t>00</w:t>
            </w:r>
            <w:r w:rsidR="002E216B">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-2022</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592EB6">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592EB6">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592EB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592EB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592EB6">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592EB6">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592EB6">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592EB6">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592EB6">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592EB6">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592EB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7E343E0F" w:rsidR="006C5CFA" w:rsidRPr="00A0586F" w:rsidRDefault="002E216B" w:rsidP="00592EB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w:t>
            </w:r>
            <w:r w:rsidR="006C5CFA">
              <w:rPr>
                <w:rFonts w:asciiTheme="minorHAnsi" w:hAnsiTheme="minorHAnsi" w:cstheme="minorHAnsi"/>
                <w:b/>
                <w:bCs/>
                <w:color w:val="FF0000"/>
                <w:sz w:val="22"/>
                <w:szCs w:val="22"/>
                <w:lang w:val="es-BO" w:eastAsia="es-BO"/>
              </w:rPr>
              <w:t>o</w:t>
            </w:r>
            <w:r w:rsidR="006C5CFA"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592EB6">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592EB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592EB6">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592EB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592EB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592EB6">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592EB6">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592EB6">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592EB6">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592EB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592EB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592EB6">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592EB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592EB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592EB6">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592EB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592EB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592EB6">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592EB6">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592EB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592EB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592EB6">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592EB6">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592EB6">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592EB6">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592EB6">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592EB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592EB6">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7C00FBBF"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5161C">
        <w:rPr>
          <w:rFonts w:asciiTheme="minorHAnsi" w:hAnsiTheme="minorHAnsi" w:cstheme="minorHAnsi"/>
          <w:b/>
          <w:sz w:val="22"/>
          <w:szCs w:val="22"/>
        </w:rPr>
        <w:t>ANATOMIA PATOLOGICA POR EVENTO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p w14:paraId="4EFFFAE2" w14:textId="456EDD04" w:rsidR="00D96B2B" w:rsidRDefault="00D96B2B" w:rsidP="00D96B2B">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79391527" w14:textId="77777777" w:rsidR="000E3D2E" w:rsidRDefault="000E3D2E" w:rsidP="00D96B2B">
      <w:pPr>
        <w:shd w:val="clear" w:color="auto" w:fill="FFFFFF"/>
        <w:jc w:val="both"/>
        <w:rPr>
          <w:rFonts w:asciiTheme="minorHAnsi" w:hAnsiTheme="minorHAnsi" w:cstheme="minorHAnsi"/>
          <w:bCs/>
          <w:sz w:val="22"/>
          <w:szCs w:val="22"/>
        </w:rPr>
      </w:pPr>
    </w:p>
    <w:p w14:paraId="3E928376" w14:textId="2C69FDC4" w:rsidR="00A40AB8" w:rsidRDefault="00A40AB8" w:rsidP="00D96B2B">
      <w:pPr>
        <w:shd w:val="clear" w:color="auto" w:fill="FFFFFF"/>
        <w:jc w:val="both"/>
        <w:rPr>
          <w:rFonts w:asciiTheme="minorHAnsi" w:hAnsiTheme="minorHAnsi" w:cstheme="minorHAnsi"/>
          <w:bCs/>
          <w:sz w:val="22"/>
          <w:szCs w:val="22"/>
        </w:rPr>
      </w:pPr>
      <w:r w:rsidRPr="00076968">
        <w:rPr>
          <w:rFonts w:asciiTheme="minorHAnsi" w:hAnsiTheme="minorHAnsi" w:cstheme="minorHAnsi"/>
          <w:bCs/>
          <w:sz w:val="22"/>
          <w:szCs w:val="22"/>
        </w:rPr>
        <w:t>Podrán presentarse a la siguiente convocatoria todos los profesionales y/o gabinetes de Anatomía Patológica, que cumplan con los presentes requisitos técnicos indispensables, los cuales se calificarán por la metodología de (Si Cumple / No Cumple), en caso de que no cumpla cualquiera de los presentes requisitos, la propuesta será inhabilitada, para evaluar este punto el proponente al manifestar su cumplimiento al ítem, considera que acepta y se compromete a cumplir con el requerimiento:</w:t>
      </w:r>
    </w:p>
    <w:p w14:paraId="362472A7" w14:textId="77777777" w:rsidR="00A40AB8" w:rsidRPr="00A40AB8" w:rsidRDefault="00A40AB8" w:rsidP="00D96B2B">
      <w:pPr>
        <w:shd w:val="clear" w:color="auto" w:fill="FFFFFF"/>
        <w:jc w:val="both"/>
        <w:rPr>
          <w:rFonts w:asciiTheme="minorHAnsi" w:hAnsiTheme="minorHAnsi" w:cstheme="minorHAnsi"/>
          <w:bCs/>
          <w:sz w:val="22"/>
          <w:szCs w:val="22"/>
        </w:rPr>
      </w:pPr>
    </w:p>
    <w:p w14:paraId="4D489C39" w14:textId="1DED67EA" w:rsidR="00D96B2B" w:rsidRDefault="00D96B2B" w:rsidP="00D96B2B">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ítem, </w:t>
      </w:r>
      <w:r>
        <w:rPr>
          <w:rFonts w:asciiTheme="minorHAnsi" w:hAnsiTheme="minorHAnsi" w:cstheme="minorHAnsi"/>
          <w:bCs/>
          <w:sz w:val="22"/>
          <w:szCs w:val="22"/>
        </w:rPr>
        <w:t>así como seleccionar la opción “Cumple” o “No Cumple”.</w:t>
      </w:r>
    </w:p>
    <w:tbl>
      <w:tblPr>
        <w:tblStyle w:val="Tablaconcuadrcula"/>
        <w:tblW w:w="5011" w:type="pct"/>
        <w:tblInd w:w="-34" w:type="dxa"/>
        <w:tblLayout w:type="fixed"/>
        <w:tblLook w:val="04A0" w:firstRow="1" w:lastRow="0" w:firstColumn="1" w:lastColumn="0" w:noHBand="0" w:noVBand="1"/>
      </w:tblPr>
      <w:tblGrid>
        <w:gridCol w:w="2015"/>
        <w:gridCol w:w="3684"/>
        <w:gridCol w:w="2554"/>
        <w:gridCol w:w="991"/>
        <w:gridCol w:w="850"/>
      </w:tblGrid>
      <w:tr w:rsidR="00E04A62" w:rsidRPr="009D7166" w14:paraId="62DD0AEB" w14:textId="77777777" w:rsidTr="00D96B2B">
        <w:trPr>
          <w:trHeight w:val="136"/>
        </w:trPr>
        <w:tc>
          <w:tcPr>
            <w:tcW w:w="998" w:type="pct"/>
            <w:vMerge w:val="restart"/>
            <w:shd w:val="clear" w:color="auto" w:fill="F2F2F2" w:themeFill="background1" w:themeFillShade="F2"/>
            <w:vAlign w:val="center"/>
          </w:tcPr>
          <w:p w14:paraId="0139E33B" w14:textId="77777777" w:rsidR="00E04A62" w:rsidRPr="00741F77" w:rsidRDefault="00E04A62" w:rsidP="00592EB6">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14:paraId="24CF0283" w14:textId="77777777" w:rsidR="00E04A62" w:rsidRPr="00741F77" w:rsidRDefault="00E04A62" w:rsidP="00592EB6">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34A01849" w14:textId="77777777" w:rsidR="00E04A62" w:rsidRPr="00741F77" w:rsidRDefault="00E04A62" w:rsidP="00592EB6">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7CD06C70" w14:textId="77777777" w:rsidR="00E04A62" w:rsidRPr="00741F77" w:rsidRDefault="00E04A62" w:rsidP="00592EB6">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E04A62" w:rsidRPr="009D7166" w14:paraId="7A0F5065" w14:textId="77777777" w:rsidTr="00D96B2B">
        <w:trPr>
          <w:cantSplit/>
          <w:trHeight w:val="782"/>
        </w:trPr>
        <w:tc>
          <w:tcPr>
            <w:tcW w:w="998" w:type="pct"/>
            <w:vMerge/>
            <w:shd w:val="clear" w:color="auto" w:fill="F2F2F2" w:themeFill="background1" w:themeFillShade="F2"/>
            <w:vAlign w:val="center"/>
          </w:tcPr>
          <w:p w14:paraId="54F8D620" w14:textId="77777777" w:rsidR="00E04A62" w:rsidRPr="00741F77" w:rsidRDefault="00E04A62" w:rsidP="00592EB6">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693B7405" w14:textId="77777777" w:rsidR="00E04A62" w:rsidRPr="00741F77" w:rsidRDefault="00E04A62" w:rsidP="00592EB6">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28DEE153" w14:textId="77777777" w:rsidR="00E04A62" w:rsidRPr="00741F77" w:rsidRDefault="00E04A62" w:rsidP="00592EB6">
            <w:pPr>
              <w:jc w:val="center"/>
              <w:rPr>
                <w:rFonts w:asciiTheme="minorHAnsi" w:hAnsiTheme="minorHAnsi" w:cstheme="minorHAnsi"/>
                <w:b/>
                <w:sz w:val="16"/>
                <w:szCs w:val="16"/>
              </w:rPr>
            </w:pPr>
          </w:p>
        </w:tc>
        <w:tc>
          <w:tcPr>
            <w:tcW w:w="491" w:type="pct"/>
            <w:shd w:val="clear" w:color="auto" w:fill="F2F2F2" w:themeFill="background1" w:themeFillShade="F2"/>
            <w:textDirection w:val="tbRl"/>
            <w:vAlign w:val="center"/>
          </w:tcPr>
          <w:p w14:paraId="0976EA26" w14:textId="77777777" w:rsidR="00E04A62" w:rsidRPr="00741F77" w:rsidRDefault="00E04A62" w:rsidP="00592EB6">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1" w:type="pct"/>
            <w:shd w:val="clear" w:color="auto" w:fill="F2F2F2" w:themeFill="background1" w:themeFillShade="F2"/>
            <w:textDirection w:val="tbRl"/>
            <w:vAlign w:val="center"/>
          </w:tcPr>
          <w:p w14:paraId="320161BD" w14:textId="77777777" w:rsidR="00E04A62" w:rsidRPr="0060417D" w:rsidRDefault="00E04A62" w:rsidP="00592EB6">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E04A62" w:rsidRPr="009D7166" w14:paraId="7A3361B8" w14:textId="77777777" w:rsidTr="00D96B2B">
        <w:trPr>
          <w:cantSplit/>
          <w:trHeight w:val="280"/>
        </w:trPr>
        <w:tc>
          <w:tcPr>
            <w:tcW w:w="998" w:type="pct"/>
            <w:shd w:val="clear" w:color="auto" w:fill="auto"/>
            <w:vAlign w:val="center"/>
          </w:tcPr>
          <w:p w14:paraId="72246E3A" w14:textId="08B9D088" w:rsidR="00E04A62" w:rsidRDefault="002E216B" w:rsidP="00D96B2B">
            <w:pPr>
              <w:ind w:right="108"/>
              <w:rPr>
                <w:rFonts w:asciiTheme="minorHAnsi" w:hAnsiTheme="minorHAnsi" w:cstheme="minorHAnsi"/>
                <w:b/>
                <w:bCs/>
                <w:sz w:val="16"/>
                <w:szCs w:val="16"/>
              </w:rPr>
            </w:pPr>
            <w:r>
              <w:rPr>
                <w:rFonts w:asciiTheme="minorHAnsi" w:hAnsiTheme="minorHAnsi" w:cstheme="minorHAnsi"/>
                <w:b/>
                <w:sz w:val="18"/>
                <w:szCs w:val="18"/>
              </w:rPr>
              <w:t xml:space="preserve">DOCUMENTOS </w:t>
            </w:r>
            <w:r w:rsidR="008D6D8F">
              <w:rPr>
                <w:rFonts w:asciiTheme="minorHAnsi" w:hAnsiTheme="minorHAnsi" w:cstheme="minorHAnsi"/>
                <w:b/>
                <w:sz w:val="18"/>
                <w:szCs w:val="18"/>
              </w:rPr>
              <w:t xml:space="preserve">PROFESIONALES Y </w:t>
            </w:r>
            <w:r>
              <w:rPr>
                <w:rFonts w:asciiTheme="minorHAnsi" w:hAnsiTheme="minorHAnsi" w:cstheme="minorHAnsi"/>
                <w:b/>
                <w:sz w:val="18"/>
                <w:szCs w:val="18"/>
              </w:rPr>
              <w:t>LEGALES</w:t>
            </w:r>
            <w:r w:rsidR="00D96B2B">
              <w:rPr>
                <w:rFonts w:asciiTheme="minorHAnsi" w:hAnsiTheme="minorHAnsi" w:cstheme="minorHAnsi"/>
                <w:b/>
                <w:sz w:val="18"/>
                <w:szCs w:val="18"/>
              </w:rPr>
              <w:t xml:space="preserve"> </w:t>
            </w:r>
          </w:p>
        </w:tc>
        <w:tc>
          <w:tcPr>
            <w:tcW w:w="1825" w:type="pct"/>
            <w:shd w:val="clear" w:color="auto" w:fill="auto"/>
            <w:vAlign w:val="center"/>
          </w:tcPr>
          <w:p w14:paraId="1FD7D48E" w14:textId="77777777" w:rsidR="008D6D8F" w:rsidRDefault="008D6D8F" w:rsidP="00D96B2B">
            <w:pPr>
              <w:ind w:right="110"/>
              <w:jc w:val="both"/>
              <w:rPr>
                <w:rFonts w:asciiTheme="minorHAnsi" w:eastAsia="MS UI Gothic" w:hAnsiTheme="minorHAnsi" w:cs="Malgun Gothic Semilight"/>
                <w:sz w:val="18"/>
                <w:szCs w:val="18"/>
                <w:lang w:val="es-BO"/>
              </w:rPr>
            </w:pPr>
          </w:p>
          <w:p w14:paraId="301F6B82" w14:textId="1CBD28ED" w:rsidR="00D96B2B" w:rsidRPr="00D96B2B" w:rsidRDefault="00D96B2B" w:rsidP="00D96B2B">
            <w:pPr>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proponente deberá contar mínimamente con:</w:t>
            </w:r>
          </w:p>
          <w:p w14:paraId="406C241B" w14:textId="6764FCC9" w:rsidR="00D96B2B" w:rsidRPr="00D96B2B" w:rsidRDefault="00D96B2B"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 xml:space="preserve">Inscripción al SEDES Oruro </w:t>
            </w:r>
          </w:p>
          <w:p w14:paraId="3A52E083" w14:textId="689F584B" w:rsidR="00D96B2B" w:rsidRPr="008D6D8F" w:rsidRDefault="008D6D8F"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8D6D8F">
              <w:rPr>
                <w:rFonts w:asciiTheme="minorHAnsi" w:eastAsia="MS UI Gothic" w:hAnsiTheme="minorHAnsi" w:cstheme="minorHAnsi"/>
                <w:sz w:val="18"/>
                <w:szCs w:val="18"/>
                <w:lang w:val="es-BO"/>
              </w:rPr>
              <w:t>Certificado de habilitación del CODELAB SEDES Oruro</w:t>
            </w:r>
            <w:r w:rsidRPr="008D6D8F">
              <w:rPr>
                <w:rFonts w:asciiTheme="minorHAnsi" w:eastAsia="MS UI Gothic" w:hAnsiTheme="minorHAnsi" w:cs="Malgun Gothic Semilight"/>
                <w:sz w:val="18"/>
                <w:szCs w:val="18"/>
                <w:lang w:val="es-BO"/>
              </w:rPr>
              <w:t xml:space="preserve"> </w:t>
            </w:r>
          </w:p>
          <w:p w14:paraId="5CCCAF14" w14:textId="77777777" w:rsidR="008D6D8F" w:rsidRPr="008D6D8F" w:rsidRDefault="008D6D8F"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8D6D8F">
              <w:rPr>
                <w:rFonts w:asciiTheme="minorHAnsi" w:eastAsia="MS UI Gothic" w:hAnsiTheme="minorHAnsi" w:cstheme="minorHAnsi"/>
                <w:sz w:val="18"/>
                <w:szCs w:val="18"/>
                <w:lang w:val="es-BO"/>
              </w:rPr>
              <w:t xml:space="preserve">Certificado de especialista del profesional </w:t>
            </w:r>
          </w:p>
          <w:p w14:paraId="4690D818" w14:textId="72D0DBD7" w:rsidR="008D6D8F" w:rsidRPr="00C73E74" w:rsidRDefault="008D6D8F" w:rsidP="008D6D8F">
            <w:pPr>
              <w:pStyle w:val="Prrafodelista"/>
              <w:numPr>
                <w:ilvl w:val="0"/>
                <w:numId w:val="35"/>
              </w:numPr>
              <w:jc w:val="both"/>
              <w:rPr>
                <w:rFonts w:asciiTheme="minorHAnsi" w:hAnsiTheme="minorHAnsi" w:cstheme="minorHAnsi"/>
                <w:b/>
                <w:sz w:val="18"/>
                <w:szCs w:val="18"/>
              </w:rPr>
            </w:pPr>
            <w:r w:rsidRPr="00C73E74">
              <w:rPr>
                <w:rFonts w:asciiTheme="minorHAnsi" w:eastAsia="MS UI Gothic" w:hAnsiTheme="minorHAnsi" w:cs="Malgun Gothic Semilight"/>
                <w:sz w:val="18"/>
                <w:szCs w:val="18"/>
                <w:lang w:val="es-BO"/>
              </w:rPr>
              <w:t xml:space="preserve">Título en Provisión Nacional del </w:t>
            </w:r>
            <w:r w:rsidR="001D7949" w:rsidRPr="00C73E74">
              <w:rPr>
                <w:rFonts w:asciiTheme="minorHAnsi" w:eastAsia="MS UI Gothic" w:hAnsiTheme="minorHAnsi" w:cs="Malgun Gothic Semilight"/>
                <w:sz w:val="18"/>
                <w:szCs w:val="18"/>
                <w:lang w:val="es-BO"/>
              </w:rPr>
              <w:t>profesional</w:t>
            </w:r>
            <w:r w:rsidRPr="00C73E74">
              <w:rPr>
                <w:rFonts w:asciiTheme="minorHAnsi" w:eastAsia="MS UI Gothic" w:hAnsiTheme="minorHAnsi" w:cs="Malgun Gothic Semilight"/>
                <w:sz w:val="18"/>
                <w:szCs w:val="18"/>
                <w:lang w:val="es-BO"/>
              </w:rPr>
              <w:t xml:space="preserve"> </w:t>
            </w:r>
          </w:p>
          <w:p w14:paraId="2BA3CFD0" w14:textId="28482EF2" w:rsidR="008D6D8F" w:rsidRDefault="008D6D8F" w:rsidP="008D6D8F">
            <w:pPr>
              <w:pStyle w:val="Prrafodelista"/>
              <w:numPr>
                <w:ilvl w:val="0"/>
                <w:numId w:val="35"/>
              </w:numPr>
              <w:jc w:val="both"/>
              <w:rPr>
                <w:rFonts w:asciiTheme="minorHAnsi" w:hAnsiTheme="minorHAnsi" w:cstheme="minorHAnsi"/>
                <w:sz w:val="18"/>
                <w:szCs w:val="18"/>
              </w:rPr>
            </w:pPr>
            <w:r w:rsidRPr="008D6D8F">
              <w:rPr>
                <w:rFonts w:asciiTheme="minorHAnsi" w:hAnsiTheme="minorHAnsi" w:cstheme="minorHAnsi"/>
                <w:sz w:val="18"/>
                <w:szCs w:val="18"/>
              </w:rPr>
              <w:t>Matricula Profesional</w:t>
            </w:r>
          </w:p>
          <w:p w14:paraId="743DB435" w14:textId="5F7C195F" w:rsidR="008D6D8F" w:rsidRPr="008D6D8F" w:rsidRDefault="008D6D8F" w:rsidP="008D6D8F">
            <w:pPr>
              <w:pStyle w:val="Prrafodelista"/>
              <w:numPr>
                <w:ilvl w:val="0"/>
                <w:numId w:val="35"/>
              </w:numPr>
              <w:jc w:val="both"/>
              <w:rPr>
                <w:rFonts w:asciiTheme="minorHAnsi" w:hAnsiTheme="minorHAnsi" w:cstheme="minorHAnsi"/>
                <w:sz w:val="18"/>
                <w:szCs w:val="18"/>
              </w:rPr>
            </w:pPr>
            <w:r w:rsidRPr="008D6D8F">
              <w:rPr>
                <w:rFonts w:asciiTheme="minorHAnsi" w:hAnsiTheme="minorHAnsi" w:cstheme="minorHAnsi"/>
                <w:sz w:val="18"/>
                <w:szCs w:val="18"/>
              </w:rPr>
              <w:t>Gabinete debe estar legalmente establecido contando con NIT vigente</w:t>
            </w:r>
            <w:r>
              <w:rPr>
                <w:rFonts w:asciiTheme="minorHAnsi" w:hAnsiTheme="minorHAnsi" w:cstheme="minorHAnsi"/>
                <w:sz w:val="18"/>
                <w:szCs w:val="18"/>
              </w:rPr>
              <w:t>.</w:t>
            </w:r>
          </w:p>
          <w:p w14:paraId="1130EB3C" w14:textId="77777777" w:rsidR="00E04A62" w:rsidRDefault="00D96B2B" w:rsidP="008D6D8F">
            <w:pPr>
              <w:jc w:val="both"/>
              <w:rPr>
                <w:rFonts w:asciiTheme="minorHAnsi" w:eastAsia="MS UI Gothic" w:hAnsiTheme="minorHAnsi" w:cs="Malgun Gothic Semilight"/>
                <w:sz w:val="18"/>
                <w:szCs w:val="18"/>
                <w:lang w:val="es-BO"/>
              </w:rPr>
            </w:pPr>
            <w:r w:rsidRPr="008D6D8F">
              <w:rPr>
                <w:rFonts w:asciiTheme="minorHAnsi" w:eastAsia="MS UI Gothic" w:hAnsiTheme="minorHAnsi" w:cs="Malgun Gothic Semilight"/>
                <w:sz w:val="18"/>
                <w:szCs w:val="18"/>
                <w:lang w:val="es-BO"/>
              </w:rPr>
              <w:t>Los mismos deben de ser presentados en fotocopia simple.</w:t>
            </w:r>
          </w:p>
          <w:p w14:paraId="7AA5AD1D" w14:textId="122E3195" w:rsidR="008D6D8F" w:rsidRPr="008D6D8F" w:rsidRDefault="008D6D8F" w:rsidP="008D6D8F">
            <w:pPr>
              <w:jc w:val="both"/>
              <w:rPr>
                <w:rFonts w:asciiTheme="minorHAnsi" w:hAnsiTheme="minorHAnsi" w:cstheme="minorHAnsi"/>
                <w:b/>
                <w:sz w:val="18"/>
                <w:szCs w:val="18"/>
              </w:rPr>
            </w:pPr>
          </w:p>
        </w:tc>
        <w:tc>
          <w:tcPr>
            <w:tcW w:w="1265" w:type="pct"/>
            <w:shd w:val="clear" w:color="auto" w:fill="auto"/>
            <w:vAlign w:val="center"/>
          </w:tcPr>
          <w:p w14:paraId="40EF3017" w14:textId="77777777" w:rsidR="00E04A62" w:rsidRPr="0060417D" w:rsidRDefault="00E04A62" w:rsidP="00592EB6">
            <w:pPr>
              <w:jc w:val="center"/>
              <w:rPr>
                <w:rFonts w:asciiTheme="minorHAnsi" w:hAnsiTheme="minorHAnsi" w:cstheme="minorHAnsi"/>
                <w:b/>
                <w:sz w:val="18"/>
                <w:szCs w:val="18"/>
              </w:rPr>
            </w:pPr>
          </w:p>
        </w:tc>
        <w:tc>
          <w:tcPr>
            <w:tcW w:w="491" w:type="pct"/>
            <w:shd w:val="clear" w:color="auto" w:fill="auto"/>
            <w:textDirection w:val="tbRl"/>
            <w:vAlign w:val="center"/>
          </w:tcPr>
          <w:p w14:paraId="3314B441" w14:textId="77777777" w:rsidR="00E04A62" w:rsidRPr="0060417D" w:rsidRDefault="00E04A62" w:rsidP="00592EB6">
            <w:pPr>
              <w:jc w:val="center"/>
              <w:rPr>
                <w:rFonts w:asciiTheme="minorHAnsi" w:hAnsiTheme="minorHAnsi" w:cstheme="minorHAnsi"/>
                <w:b/>
                <w:bCs/>
                <w:sz w:val="18"/>
                <w:szCs w:val="18"/>
              </w:rPr>
            </w:pPr>
          </w:p>
        </w:tc>
        <w:tc>
          <w:tcPr>
            <w:tcW w:w="421" w:type="pct"/>
            <w:shd w:val="clear" w:color="auto" w:fill="auto"/>
            <w:textDirection w:val="tbRl"/>
            <w:vAlign w:val="center"/>
          </w:tcPr>
          <w:p w14:paraId="3C53E98C" w14:textId="77777777" w:rsidR="00E04A62" w:rsidRPr="0060417D" w:rsidRDefault="00E04A62" w:rsidP="00592EB6">
            <w:pPr>
              <w:jc w:val="center"/>
              <w:rPr>
                <w:rFonts w:asciiTheme="minorHAnsi" w:hAnsiTheme="minorHAnsi" w:cstheme="minorHAnsi"/>
                <w:b/>
                <w:sz w:val="18"/>
                <w:szCs w:val="18"/>
              </w:rPr>
            </w:pPr>
          </w:p>
        </w:tc>
      </w:tr>
    </w:tbl>
    <w:p w14:paraId="3FB47F5E" w14:textId="32B45AAF" w:rsidR="00E04A62" w:rsidRDefault="00E04A62" w:rsidP="006C5CFA">
      <w:pPr>
        <w:shd w:val="clear" w:color="auto" w:fill="FFFFFF"/>
        <w:jc w:val="both"/>
        <w:rPr>
          <w:rFonts w:asciiTheme="minorHAnsi" w:hAnsiTheme="minorHAnsi" w:cstheme="minorHAnsi"/>
          <w:bCs/>
          <w:sz w:val="22"/>
          <w:szCs w:val="22"/>
        </w:rPr>
      </w:pPr>
    </w:p>
    <w:p w14:paraId="4C07A6FE" w14:textId="77777777" w:rsidR="000E3D2E" w:rsidRDefault="000E3D2E"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426"/>
        <w:gridCol w:w="2128"/>
        <w:gridCol w:w="993"/>
        <w:gridCol w:w="848"/>
      </w:tblGrid>
      <w:tr w:rsidR="008D6D8F" w:rsidRPr="009D7166" w14:paraId="5D009051" w14:textId="77777777" w:rsidTr="00AD3271">
        <w:trPr>
          <w:cantSplit/>
          <w:trHeight w:val="280"/>
        </w:trPr>
        <w:tc>
          <w:tcPr>
            <w:tcW w:w="998" w:type="pct"/>
            <w:shd w:val="clear" w:color="auto" w:fill="auto"/>
            <w:vAlign w:val="center"/>
          </w:tcPr>
          <w:p w14:paraId="05E00644" w14:textId="676C8698" w:rsidR="008D6D8F" w:rsidRDefault="008D6D8F" w:rsidP="008D6D8F">
            <w:pPr>
              <w:ind w:right="108"/>
              <w:jc w:val="both"/>
              <w:rPr>
                <w:rFonts w:asciiTheme="minorHAnsi" w:hAnsiTheme="minorHAnsi" w:cstheme="minorHAnsi"/>
                <w:b/>
                <w:bCs/>
                <w:sz w:val="16"/>
                <w:szCs w:val="16"/>
              </w:rPr>
            </w:pPr>
            <w:r>
              <w:rPr>
                <w:rFonts w:asciiTheme="minorHAnsi" w:hAnsiTheme="minorHAnsi" w:cstheme="minorHAnsi"/>
                <w:b/>
                <w:sz w:val="18"/>
                <w:szCs w:val="18"/>
              </w:rPr>
              <w:t>EQUIPOS, INSTRUMENTOS Y REACTIVOS</w:t>
            </w:r>
          </w:p>
        </w:tc>
        <w:tc>
          <w:tcPr>
            <w:tcW w:w="2036" w:type="pct"/>
            <w:gridSpan w:val="2"/>
            <w:shd w:val="clear" w:color="auto" w:fill="auto"/>
            <w:vAlign w:val="center"/>
          </w:tcPr>
          <w:p w14:paraId="2419F08E" w14:textId="77777777" w:rsidR="008D6D8F" w:rsidRDefault="008D6D8F" w:rsidP="008D6D8F">
            <w:pPr>
              <w:jc w:val="both"/>
              <w:rPr>
                <w:rFonts w:asciiTheme="minorHAnsi" w:hAnsiTheme="minorHAnsi" w:cstheme="minorHAnsi"/>
                <w:sz w:val="18"/>
                <w:szCs w:val="18"/>
              </w:rPr>
            </w:pPr>
          </w:p>
          <w:p w14:paraId="0E65BFFC" w14:textId="5A345125" w:rsidR="008D6D8F" w:rsidRPr="008D6D8F" w:rsidRDefault="008D6D8F" w:rsidP="008D6D8F">
            <w:pPr>
              <w:jc w:val="both"/>
              <w:rPr>
                <w:rFonts w:asciiTheme="minorHAnsi" w:hAnsiTheme="minorHAnsi" w:cstheme="minorHAnsi"/>
                <w:sz w:val="18"/>
                <w:szCs w:val="18"/>
              </w:rPr>
            </w:pPr>
            <w:r w:rsidRPr="008D6D8F">
              <w:rPr>
                <w:rFonts w:asciiTheme="minorHAnsi" w:hAnsiTheme="minorHAnsi" w:cstheme="minorHAnsi"/>
                <w:sz w:val="18"/>
                <w:szCs w:val="18"/>
              </w:rPr>
              <w:t>El Centro debe contar con equipamiento, instrumental y reactivos necesarios para la realización de los siguientes estudios:</w:t>
            </w:r>
          </w:p>
          <w:p w14:paraId="7082EF26"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 xml:space="preserve">Citología Cérvico vaginal convencional (PAP) </w:t>
            </w:r>
          </w:p>
          <w:p w14:paraId="6A1D8561"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 xml:space="preserve">Citologías diversas: líquidos corporales y PAAF de órganos sólidos (lavado, cepillado, líquido ascítico, líquido pleural, esputo seriado, tiroides, mama, pulmón, </w:t>
            </w:r>
            <w:proofErr w:type="spellStart"/>
            <w:r w:rsidRPr="008D6D8F">
              <w:rPr>
                <w:rFonts w:asciiTheme="minorHAnsi" w:hAnsiTheme="minorHAnsi" w:cstheme="minorHAnsi"/>
                <w:sz w:val="18"/>
                <w:szCs w:val="18"/>
              </w:rPr>
              <w:t>urocitograma</w:t>
            </w:r>
            <w:proofErr w:type="spellEnd"/>
            <w:r w:rsidRPr="008D6D8F">
              <w:rPr>
                <w:rFonts w:asciiTheme="minorHAnsi" w:hAnsiTheme="minorHAnsi" w:cstheme="minorHAnsi"/>
                <w:sz w:val="18"/>
                <w:szCs w:val="18"/>
              </w:rPr>
              <w:t>, etc.</w:t>
            </w:r>
          </w:p>
          <w:p w14:paraId="0992CEC1"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Biopsias pequeñas (endoscopias, con trocar, aguja o pinza de biopsia de: estómago, duodeno, colon, pleura, mama, otros órganos.</w:t>
            </w:r>
          </w:p>
          <w:p w14:paraId="601286E5"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Biopsias pequeñas múltiples: nevos, próstata, etc. (seis muestras o más)</w:t>
            </w:r>
          </w:p>
          <w:p w14:paraId="41CDF5A7"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Biopsia pequeña neoplásica o compleja (médula ósea, ganglio linfático, piel, etc.)</w:t>
            </w:r>
          </w:p>
          <w:p w14:paraId="1555E82E"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 xml:space="preserve">Biopsia mediana o pieza operatoria no compleja (vesícula biliar, apéndice cecal. Ovarios, </w:t>
            </w:r>
            <w:proofErr w:type="spellStart"/>
            <w:r w:rsidRPr="008D6D8F">
              <w:rPr>
                <w:rFonts w:asciiTheme="minorHAnsi" w:hAnsiTheme="minorHAnsi" w:cstheme="minorHAnsi"/>
                <w:sz w:val="18"/>
                <w:szCs w:val="18"/>
              </w:rPr>
              <w:t>etc</w:t>
            </w:r>
            <w:proofErr w:type="spellEnd"/>
            <w:r w:rsidRPr="008D6D8F">
              <w:rPr>
                <w:rFonts w:asciiTheme="minorHAnsi" w:hAnsiTheme="minorHAnsi" w:cstheme="minorHAnsi"/>
                <w:sz w:val="18"/>
                <w:szCs w:val="18"/>
              </w:rPr>
              <w:t>)</w:t>
            </w:r>
          </w:p>
          <w:p w14:paraId="1BB8DE64" w14:textId="77777777" w:rsidR="008D6D8F" w:rsidRDefault="008D6D8F" w:rsidP="008D6D8F">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Biopsia pieza operatoria grande (especímenes de cirugía mayor con vaciamiento ganglionar)</w:t>
            </w:r>
          </w:p>
          <w:p w14:paraId="7E5D1AB8" w14:textId="187F6DEF" w:rsidR="008D6D8F" w:rsidRPr="00C73E74" w:rsidRDefault="008D6D8F" w:rsidP="00C73E74">
            <w:pPr>
              <w:pStyle w:val="Prrafodelista"/>
              <w:numPr>
                <w:ilvl w:val="0"/>
                <w:numId w:val="41"/>
              </w:numPr>
              <w:jc w:val="both"/>
              <w:rPr>
                <w:rFonts w:asciiTheme="minorHAnsi" w:hAnsiTheme="minorHAnsi" w:cstheme="minorHAnsi"/>
                <w:sz w:val="18"/>
                <w:szCs w:val="18"/>
              </w:rPr>
            </w:pPr>
            <w:r w:rsidRPr="008D6D8F">
              <w:rPr>
                <w:rFonts w:asciiTheme="minorHAnsi" w:hAnsiTheme="minorHAnsi" w:cstheme="minorHAnsi"/>
                <w:sz w:val="18"/>
                <w:szCs w:val="18"/>
              </w:rPr>
              <w:t xml:space="preserve">Estudio transoperatorio por congelación </w:t>
            </w:r>
          </w:p>
        </w:tc>
        <w:tc>
          <w:tcPr>
            <w:tcW w:w="1054" w:type="pct"/>
            <w:shd w:val="clear" w:color="auto" w:fill="auto"/>
            <w:vAlign w:val="center"/>
          </w:tcPr>
          <w:p w14:paraId="54D6F1A4" w14:textId="77777777" w:rsidR="008D6D8F" w:rsidRPr="0060417D" w:rsidRDefault="008D6D8F" w:rsidP="008D6D8F">
            <w:pPr>
              <w:jc w:val="center"/>
              <w:rPr>
                <w:rFonts w:asciiTheme="minorHAnsi" w:hAnsiTheme="minorHAnsi" w:cstheme="minorHAnsi"/>
                <w:b/>
                <w:sz w:val="18"/>
                <w:szCs w:val="18"/>
              </w:rPr>
            </w:pPr>
          </w:p>
        </w:tc>
        <w:tc>
          <w:tcPr>
            <w:tcW w:w="492" w:type="pct"/>
            <w:shd w:val="clear" w:color="auto" w:fill="auto"/>
            <w:textDirection w:val="tbRl"/>
            <w:vAlign w:val="center"/>
          </w:tcPr>
          <w:p w14:paraId="5500F087" w14:textId="77777777" w:rsidR="008D6D8F" w:rsidRPr="0060417D" w:rsidRDefault="008D6D8F" w:rsidP="008D6D8F">
            <w:pPr>
              <w:jc w:val="center"/>
              <w:rPr>
                <w:rFonts w:asciiTheme="minorHAnsi" w:hAnsiTheme="minorHAnsi" w:cstheme="minorHAnsi"/>
                <w:b/>
                <w:bCs/>
                <w:sz w:val="18"/>
                <w:szCs w:val="18"/>
              </w:rPr>
            </w:pPr>
          </w:p>
        </w:tc>
        <w:tc>
          <w:tcPr>
            <w:tcW w:w="420" w:type="pct"/>
            <w:shd w:val="clear" w:color="auto" w:fill="auto"/>
            <w:textDirection w:val="tbRl"/>
            <w:vAlign w:val="center"/>
          </w:tcPr>
          <w:p w14:paraId="20183D9E" w14:textId="77777777" w:rsidR="008D6D8F" w:rsidRPr="0060417D" w:rsidRDefault="008D6D8F" w:rsidP="008D6D8F">
            <w:pPr>
              <w:jc w:val="center"/>
              <w:rPr>
                <w:rFonts w:asciiTheme="minorHAnsi" w:hAnsiTheme="minorHAnsi" w:cstheme="minorHAnsi"/>
                <w:b/>
                <w:sz w:val="18"/>
                <w:szCs w:val="18"/>
              </w:rPr>
            </w:pPr>
          </w:p>
        </w:tc>
      </w:tr>
      <w:tr w:rsidR="008D6D8F" w:rsidRPr="009D7166" w14:paraId="49E1242F" w14:textId="77777777" w:rsidTr="00AD3271">
        <w:trPr>
          <w:cantSplit/>
          <w:trHeight w:val="280"/>
        </w:trPr>
        <w:tc>
          <w:tcPr>
            <w:tcW w:w="998" w:type="pct"/>
            <w:shd w:val="clear" w:color="auto" w:fill="auto"/>
            <w:vAlign w:val="center"/>
          </w:tcPr>
          <w:p w14:paraId="0BF4BF7C" w14:textId="18A4721E" w:rsidR="008D6D8F" w:rsidRPr="008D6D8F" w:rsidRDefault="008D6D8F" w:rsidP="008D6D8F">
            <w:pPr>
              <w:ind w:right="110"/>
              <w:jc w:val="both"/>
              <w:rPr>
                <w:rFonts w:asciiTheme="minorHAnsi" w:eastAsia="MS UI Gothic" w:hAnsiTheme="minorHAnsi" w:cs="Malgun Gothic Semilight"/>
                <w:sz w:val="18"/>
                <w:szCs w:val="18"/>
                <w:lang w:val="es-BO"/>
              </w:rPr>
            </w:pPr>
            <w:r w:rsidRPr="008D6D8F">
              <w:rPr>
                <w:rFonts w:asciiTheme="minorHAnsi" w:hAnsiTheme="minorHAnsi" w:cstheme="minorHAnsi"/>
                <w:b/>
                <w:sz w:val="18"/>
                <w:szCs w:val="18"/>
              </w:rPr>
              <w:t>HORARIOS DE ATENCIÓN</w:t>
            </w:r>
          </w:p>
        </w:tc>
        <w:tc>
          <w:tcPr>
            <w:tcW w:w="2036" w:type="pct"/>
            <w:gridSpan w:val="2"/>
            <w:shd w:val="clear" w:color="auto" w:fill="auto"/>
            <w:vAlign w:val="center"/>
          </w:tcPr>
          <w:p w14:paraId="55DFDA35" w14:textId="77777777" w:rsidR="008D6D8F" w:rsidRPr="008D6D8F" w:rsidRDefault="008D6D8F" w:rsidP="008D6D8F">
            <w:pPr>
              <w:ind w:left="-11"/>
              <w:jc w:val="both"/>
              <w:rPr>
                <w:rFonts w:asciiTheme="minorHAnsi" w:hAnsiTheme="minorHAnsi" w:cstheme="minorHAnsi"/>
                <w:b/>
                <w:sz w:val="18"/>
                <w:szCs w:val="18"/>
              </w:rPr>
            </w:pPr>
            <w:r w:rsidRPr="008D6D8F">
              <w:rPr>
                <w:rFonts w:asciiTheme="minorHAnsi" w:hAnsiTheme="minorHAnsi" w:cstheme="minorHAnsi"/>
                <w:sz w:val="18"/>
                <w:szCs w:val="18"/>
              </w:rPr>
              <w:t>El horario de recepción de muestras deberá ser de preferencia, de lunes a viernes de 08:00 a 12:30 y de 14:00 a 19:30 y los días sábados de 08:00 a 13:00.</w:t>
            </w:r>
          </w:p>
          <w:p w14:paraId="4762A29B" w14:textId="31687BB6" w:rsidR="008D6D8F" w:rsidRPr="00630CF1" w:rsidRDefault="008D6D8F" w:rsidP="00630CF1">
            <w:pPr>
              <w:ind w:left="-11"/>
              <w:jc w:val="both"/>
              <w:rPr>
                <w:rFonts w:asciiTheme="minorHAnsi" w:hAnsiTheme="minorHAnsi" w:cstheme="minorHAnsi"/>
                <w:sz w:val="18"/>
                <w:szCs w:val="18"/>
                <w:lang w:val="es-MX"/>
              </w:rPr>
            </w:pPr>
            <w:r w:rsidRPr="008D6D8F">
              <w:rPr>
                <w:rFonts w:asciiTheme="minorHAnsi" w:hAnsiTheme="minorHAnsi" w:cstheme="minorHAnsi"/>
                <w:sz w:val="18"/>
                <w:szCs w:val="18"/>
                <w:lang w:val="es-MX"/>
              </w:rPr>
              <w:t>En caso de emergencias el centro deberá brindar a la CSBP atenciones las 24 horas, ya sean estos sábados, domingos, feriados, paros cívicos o convulsiones sociales, sin costo adicional.</w:t>
            </w:r>
          </w:p>
        </w:tc>
        <w:tc>
          <w:tcPr>
            <w:tcW w:w="1054" w:type="pct"/>
            <w:shd w:val="clear" w:color="auto" w:fill="auto"/>
            <w:vAlign w:val="center"/>
          </w:tcPr>
          <w:p w14:paraId="2E04F4BE" w14:textId="77777777" w:rsidR="008D6D8F" w:rsidRPr="0060417D" w:rsidRDefault="008D6D8F" w:rsidP="008D6D8F">
            <w:pPr>
              <w:jc w:val="center"/>
              <w:rPr>
                <w:rFonts w:asciiTheme="minorHAnsi" w:hAnsiTheme="minorHAnsi" w:cstheme="minorHAnsi"/>
                <w:b/>
                <w:sz w:val="18"/>
                <w:szCs w:val="18"/>
              </w:rPr>
            </w:pPr>
          </w:p>
        </w:tc>
        <w:tc>
          <w:tcPr>
            <w:tcW w:w="492" w:type="pct"/>
            <w:shd w:val="clear" w:color="auto" w:fill="auto"/>
            <w:textDirection w:val="tbRl"/>
            <w:vAlign w:val="center"/>
          </w:tcPr>
          <w:p w14:paraId="0F2DEE19" w14:textId="77777777" w:rsidR="008D6D8F" w:rsidRPr="0060417D" w:rsidRDefault="008D6D8F" w:rsidP="008D6D8F">
            <w:pPr>
              <w:jc w:val="center"/>
              <w:rPr>
                <w:rFonts w:asciiTheme="minorHAnsi" w:hAnsiTheme="minorHAnsi" w:cstheme="minorHAnsi"/>
                <w:b/>
                <w:bCs/>
                <w:sz w:val="18"/>
                <w:szCs w:val="18"/>
              </w:rPr>
            </w:pPr>
          </w:p>
        </w:tc>
        <w:tc>
          <w:tcPr>
            <w:tcW w:w="420" w:type="pct"/>
            <w:shd w:val="clear" w:color="auto" w:fill="auto"/>
            <w:textDirection w:val="tbRl"/>
            <w:vAlign w:val="center"/>
          </w:tcPr>
          <w:p w14:paraId="7013FD16" w14:textId="77777777" w:rsidR="008D6D8F" w:rsidRPr="0060417D" w:rsidRDefault="008D6D8F" w:rsidP="008D6D8F">
            <w:pPr>
              <w:jc w:val="center"/>
              <w:rPr>
                <w:rFonts w:asciiTheme="minorHAnsi" w:hAnsiTheme="minorHAnsi" w:cstheme="minorHAnsi"/>
                <w:b/>
                <w:sz w:val="18"/>
                <w:szCs w:val="18"/>
              </w:rPr>
            </w:pPr>
          </w:p>
        </w:tc>
      </w:tr>
      <w:tr w:rsidR="00386F5E" w:rsidRPr="009D7166" w14:paraId="6F3FA956" w14:textId="77777777" w:rsidTr="00AD3271">
        <w:trPr>
          <w:cantSplit/>
          <w:trHeight w:val="280"/>
        </w:trPr>
        <w:tc>
          <w:tcPr>
            <w:tcW w:w="998" w:type="pct"/>
            <w:shd w:val="clear" w:color="auto" w:fill="auto"/>
          </w:tcPr>
          <w:p w14:paraId="115AE012" w14:textId="77777777" w:rsidR="00407A50" w:rsidRDefault="00407A50" w:rsidP="00407A50">
            <w:pPr>
              <w:ind w:right="110"/>
              <w:rPr>
                <w:rFonts w:asciiTheme="minorHAnsi" w:eastAsia="MS UI Gothic" w:hAnsiTheme="minorHAnsi" w:cs="Malgun Gothic Semilight"/>
                <w:b/>
                <w:sz w:val="18"/>
                <w:szCs w:val="18"/>
                <w:lang w:val="es-BO"/>
              </w:rPr>
            </w:pPr>
          </w:p>
          <w:p w14:paraId="10C29648" w14:textId="77777777" w:rsidR="00407A50" w:rsidRDefault="00407A50" w:rsidP="00407A50">
            <w:pPr>
              <w:ind w:right="110"/>
              <w:rPr>
                <w:rFonts w:asciiTheme="minorHAnsi" w:eastAsia="MS UI Gothic" w:hAnsiTheme="minorHAnsi" w:cs="Malgun Gothic Semilight"/>
                <w:b/>
                <w:sz w:val="18"/>
                <w:szCs w:val="18"/>
                <w:lang w:val="es-BO"/>
              </w:rPr>
            </w:pPr>
          </w:p>
          <w:p w14:paraId="380F9AF7" w14:textId="2BE61615" w:rsidR="00386F5E" w:rsidRPr="00DF777A" w:rsidRDefault="008D6D8F" w:rsidP="00407A50">
            <w:pPr>
              <w:ind w:right="110"/>
              <w:jc w:val="center"/>
              <w:rPr>
                <w:rFonts w:asciiTheme="minorHAnsi" w:eastAsia="MS UI Gothic" w:hAnsiTheme="minorHAnsi" w:cs="Malgun Gothic Semilight"/>
                <w:b/>
                <w:sz w:val="18"/>
                <w:szCs w:val="18"/>
                <w:lang w:val="es-BO"/>
              </w:rPr>
            </w:pPr>
            <w:r>
              <w:rPr>
                <w:rFonts w:asciiTheme="minorHAnsi" w:eastAsia="MS UI Gothic" w:hAnsiTheme="minorHAnsi" w:cs="Malgun Gothic Semilight"/>
                <w:b/>
                <w:sz w:val="18"/>
                <w:szCs w:val="18"/>
                <w:lang w:val="es-BO"/>
              </w:rPr>
              <w:t>ENVASES</w:t>
            </w:r>
          </w:p>
          <w:p w14:paraId="37857D75" w14:textId="071B50CB" w:rsidR="00386F5E" w:rsidRPr="00386F5E" w:rsidRDefault="00386F5E" w:rsidP="00407A50">
            <w:pPr>
              <w:pStyle w:val="Prrafodelista"/>
              <w:tabs>
                <w:tab w:val="left" w:pos="5008"/>
              </w:tabs>
              <w:ind w:left="360" w:right="110"/>
              <w:rPr>
                <w:rFonts w:asciiTheme="minorHAnsi" w:eastAsia="MS UI Gothic" w:hAnsiTheme="minorHAnsi" w:cs="Malgun Gothic Semilight"/>
                <w:sz w:val="18"/>
                <w:szCs w:val="18"/>
                <w:lang w:val="es-BO"/>
              </w:rPr>
            </w:pPr>
          </w:p>
        </w:tc>
        <w:tc>
          <w:tcPr>
            <w:tcW w:w="2036" w:type="pct"/>
            <w:gridSpan w:val="2"/>
            <w:shd w:val="clear" w:color="auto" w:fill="auto"/>
            <w:vAlign w:val="center"/>
          </w:tcPr>
          <w:p w14:paraId="172ACC52" w14:textId="20645C9C" w:rsidR="00386F5E" w:rsidRPr="00630CF1" w:rsidRDefault="008D6D8F" w:rsidP="008D6D8F">
            <w:pPr>
              <w:jc w:val="both"/>
              <w:rPr>
                <w:rFonts w:asciiTheme="minorHAnsi" w:hAnsiTheme="minorHAnsi" w:cstheme="minorHAnsi"/>
                <w:sz w:val="18"/>
                <w:szCs w:val="18"/>
              </w:rPr>
            </w:pPr>
            <w:r w:rsidRPr="008D6D8F">
              <w:rPr>
                <w:rFonts w:asciiTheme="minorHAnsi" w:hAnsiTheme="minorHAnsi" w:cstheme="minorHAnsi"/>
                <w:sz w:val="18"/>
                <w:szCs w:val="18"/>
              </w:rPr>
              <w:t>El Centro deberá dotar envases herméticos desechables y/o láminas de vidrio de buena calidad, en cantidad suficiente para la recepción de las diferentes muestras, en coordinación con personal de enfermería a ser designado por la CSBP.</w:t>
            </w:r>
          </w:p>
        </w:tc>
        <w:tc>
          <w:tcPr>
            <w:tcW w:w="1054" w:type="pct"/>
            <w:shd w:val="clear" w:color="auto" w:fill="auto"/>
            <w:vAlign w:val="center"/>
          </w:tcPr>
          <w:p w14:paraId="5FED1EF5" w14:textId="77777777" w:rsidR="00386F5E" w:rsidRPr="0060417D" w:rsidRDefault="00386F5E" w:rsidP="00386F5E">
            <w:pPr>
              <w:jc w:val="center"/>
              <w:rPr>
                <w:rFonts w:asciiTheme="minorHAnsi" w:hAnsiTheme="minorHAnsi" w:cstheme="minorHAnsi"/>
                <w:b/>
                <w:sz w:val="18"/>
                <w:szCs w:val="18"/>
              </w:rPr>
            </w:pPr>
          </w:p>
        </w:tc>
        <w:tc>
          <w:tcPr>
            <w:tcW w:w="492" w:type="pct"/>
            <w:shd w:val="clear" w:color="auto" w:fill="auto"/>
            <w:textDirection w:val="tbRl"/>
            <w:vAlign w:val="center"/>
          </w:tcPr>
          <w:p w14:paraId="26C98D8C" w14:textId="77777777" w:rsidR="00386F5E" w:rsidRPr="0060417D" w:rsidRDefault="00386F5E" w:rsidP="00386F5E">
            <w:pPr>
              <w:jc w:val="center"/>
              <w:rPr>
                <w:rFonts w:asciiTheme="minorHAnsi" w:hAnsiTheme="minorHAnsi" w:cstheme="minorHAnsi"/>
                <w:b/>
                <w:bCs/>
                <w:sz w:val="18"/>
                <w:szCs w:val="18"/>
              </w:rPr>
            </w:pPr>
          </w:p>
        </w:tc>
        <w:tc>
          <w:tcPr>
            <w:tcW w:w="420" w:type="pct"/>
            <w:shd w:val="clear" w:color="auto" w:fill="auto"/>
            <w:textDirection w:val="tbRl"/>
            <w:vAlign w:val="center"/>
          </w:tcPr>
          <w:p w14:paraId="1D4806F5" w14:textId="77777777" w:rsidR="00386F5E" w:rsidRPr="0060417D" w:rsidRDefault="00386F5E" w:rsidP="00386F5E">
            <w:pPr>
              <w:jc w:val="center"/>
              <w:rPr>
                <w:rFonts w:asciiTheme="minorHAnsi" w:hAnsiTheme="minorHAnsi" w:cstheme="minorHAnsi"/>
                <w:b/>
                <w:sz w:val="18"/>
                <w:szCs w:val="18"/>
              </w:rPr>
            </w:pPr>
          </w:p>
        </w:tc>
      </w:tr>
      <w:tr w:rsidR="00386F5E" w:rsidRPr="009D7166" w14:paraId="429809E0" w14:textId="77777777" w:rsidTr="00AD3271">
        <w:trPr>
          <w:cantSplit/>
          <w:trHeight w:val="280"/>
        </w:trPr>
        <w:tc>
          <w:tcPr>
            <w:tcW w:w="998" w:type="pct"/>
            <w:shd w:val="clear" w:color="auto" w:fill="auto"/>
          </w:tcPr>
          <w:p w14:paraId="632E840A" w14:textId="77777777" w:rsidR="00407A50" w:rsidRDefault="00407A50" w:rsidP="00407A50">
            <w:pPr>
              <w:ind w:right="110"/>
              <w:jc w:val="center"/>
              <w:rPr>
                <w:rFonts w:asciiTheme="minorHAnsi" w:eastAsia="MS UI Gothic" w:hAnsiTheme="minorHAnsi" w:cs="Malgun Gothic Semilight"/>
                <w:b/>
                <w:sz w:val="18"/>
                <w:szCs w:val="18"/>
                <w:lang w:val="es-BO"/>
              </w:rPr>
            </w:pPr>
          </w:p>
          <w:p w14:paraId="482AF716" w14:textId="77777777" w:rsidR="00407A50" w:rsidRDefault="00407A50" w:rsidP="00407A50">
            <w:pPr>
              <w:ind w:right="110"/>
              <w:jc w:val="center"/>
              <w:rPr>
                <w:rFonts w:asciiTheme="minorHAnsi" w:eastAsia="MS UI Gothic" w:hAnsiTheme="minorHAnsi" w:cs="Malgun Gothic Semilight"/>
                <w:b/>
                <w:sz w:val="18"/>
                <w:szCs w:val="18"/>
                <w:lang w:val="es-BO"/>
              </w:rPr>
            </w:pPr>
          </w:p>
          <w:p w14:paraId="0395FAEA" w14:textId="77777777" w:rsidR="00407A50" w:rsidRDefault="00407A50" w:rsidP="00407A50">
            <w:pPr>
              <w:ind w:right="110"/>
              <w:jc w:val="center"/>
              <w:rPr>
                <w:rFonts w:asciiTheme="minorHAnsi" w:eastAsia="MS UI Gothic" w:hAnsiTheme="minorHAnsi" w:cs="Malgun Gothic Semilight"/>
                <w:b/>
                <w:sz w:val="18"/>
                <w:szCs w:val="18"/>
                <w:lang w:val="es-BO"/>
              </w:rPr>
            </w:pPr>
          </w:p>
          <w:p w14:paraId="20C2BD4B" w14:textId="77777777" w:rsidR="00407A50" w:rsidRDefault="00407A50" w:rsidP="00407A50">
            <w:pPr>
              <w:ind w:right="110"/>
              <w:jc w:val="center"/>
              <w:rPr>
                <w:rFonts w:asciiTheme="minorHAnsi" w:eastAsia="MS UI Gothic" w:hAnsiTheme="minorHAnsi" w:cs="Malgun Gothic Semilight"/>
                <w:b/>
                <w:sz w:val="18"/>
                <w:szCs w:val="18"/>
                <w:lang w:val="es-BO"/>
              </w:rPr>
            </w:pPr>
          </w:p>
          <w:p w14:paraId="04348580" w14:textId="77777777" w:rsidR="00407A50" w:rsidRDefault="00407A50" w:rsidP="00407A50">
            <w:pPr>
              <w:ind w:right="110"/>
              <w:jc w:val="center"/>
              <w:rPr>
                <w:rFonts w:asciiTheme="minorHAnsi" w:eastAsia="MS UI Gothic" w:hAnsiTheme="minorHAnsi" w:cs="Malgun Gothic Semilight"/>
                <w:b/>
                <w:sz w:val="18"/>
                <w:szCs w:val="18"/>
                <w:lang w:val="es-BO"/>
              </w:rPr>
            </w:pPr>
          </w:p>
          <w:p w14:paraId="0007AD95" w14:textId="77777777" w:rsidR="00407A50" w:rsidRDefault="00407A50" w:rsidP="00407A50">
            <w:pPr>
              <w:ind w:right="110"/>
              <w:jc w:val="center"/>
              <w:rPr>
                <w:rFonts w:asciiTheme="minorHAnsi" w:eastAsia="MS UI Gothic" w:hAnsiTheme="minorHAnsi" w:cs="Malgun Gothic Semilight"/>
                <w:b/>
                <w:sz w:val="18"/>
                <w:szCs w:val="18"/>
                <w:lang w:val="es-BO"/>
              </w:rPr>
            </w:pPr>
          </w:p>
          <w:p w14:paraId="6D1D7230" w14:textId="77777777" w:rsidR="00407A50" w:rsidRDefault="00407A50" w:rsidP="00407A50">
            <w:pPr>
              <w:ind w:right="110"/>
              <w:jc w:val="center"/>
              <w:rPr>
                <w:rFonts w:asciiTheme="minorHAnsi" w:eastAsia="MS UI Gothic" w:hAnsiTheme="minorHAnsi" w:cs="Malgun Gothic Semilight"/>
                <w:b/>
                <w:sz w:val="18"/>
                <w:szCs w:val="18"/>
                <w:lang w:val="es-BO"/>
              </w:rPr>
            </w:pPr>
          </w:p>
          <w:p w14:paraId="6529D56E" w14:textId="77777777" w:rsidR="00407A50" w:rsidRDefault="00407A50" w:rsidP="00407A50">
            <w:pPr>
              <w:ind w:right="110"/>
              <w:jc w:val="center"/>
              <w:rPr>
                <w:rFonts w:asciiTheme="minorHAnsi" w:eastAsia="MS UI Gothic" w:hAnsiTheme="minorHAnsi" w:cs="Malgun Gothic Semilight"/>
                <w:b/>
                <w:sz w:val="18"/>
                <w:szCs w:val="18"/>
                <w:lang w:val="es-BO"/>
              </w:rPr>
            </w:pPr>
          </w:p>
          <w:p w14:paraId="0E649BCA" w14:textId="77777777" w:rsidR="00407A50" w:rsidRDefault="00407A50" w:rsidP="00407A50">
            <w:pPr>
              <w:ind w:right="110"/>
              <w:jc w:val="center"/>
              <w:rPr>
                <w:rFonts w:asciiTheme="minorHAnsi" w:eastAsia="MS UI Gothic" w:hAnsiTheme="minorHAnsi" w:cs="Malgun Gothic Semilight"/>
                <w:b/>
                <w:sz w:val="18"/>
                <w:szCs w:val="18"/>
                <w:lang w:val="es-BO"/>
              </w:rPr>
            </w:pPr>
          </w:p>
          <w:p w14:paraId="13D86B28" w14:textId="77777777" w:rsidR="00407A50" w:rsidRDefault="00407A50" w:rsidP="00407A50">
            <w:pPr>
              <w:ind w:right="110"/>
              <w:jc w:val="center"/>
              <w:rPr>
                <w:rFonts w:asciiTheme="minorHAnsi" w:eastAsia="MS UI Gothic" w:hAnsiTheme="minorHAnsi" w:cs="Malgun Gothic Semilight"/>
                <w:b/>
                <w:sz w:val="18"/>
                <w:szCs w:val="18"/>
                <w:lang w:val="es-BO"/>
              </w:rPr>
            </w:pPr>
          </w:p>
          <w:p w14:paraId="690661B2" w14:textId="77777777" w:rsidR="00407A50" w:rsidRDefault="00407A50" w:rsidP="00407A50">
            <w:pPr>
              <w:ind w:right="110"/>
              <w:jc w:val="center"/>
              <w:rPr>
                <w:rFonts w:asciiTheme="minorHAnsi" w:eastAsia="MS UI Gothic" w:hAnsiTheme="minorHAnsi" w:cs="Malgun Gothic Semilight"/>
                <w:b/>
                <w:sz w:val="18"/>
                <w:szCs w:val="18"/>
                <w:lang w:val="es-BO"/>
              </w:rPr>
            </w:pPr>
          </w:p>
          <w:p w14:paraId="683863EC" w14:textId="709396A0" w:rsidR="00386F5E" w:rsidRPr="00D96B2B" w:rsidRDefault="008D6D8F" w:rsidP="00407A50">
            <w:pPr>
              <w:ind w:right="110"/>
              <w:jc w:val="center"/>
              <w:rPr>
                <w:rFonts w:asciiTheme="minorHAnsi" w:eastAsia="MS UI Gothic" w:hAnsiTheme="minorHAnsi" w:cs="Malgun Gothic Semilight"/>
                <w:b/>
                <w:sz w:val="18"/>
                <w:szCs w:val="18"/>
                <w:lang w:val="es-BO"/>
              </w:rPr>
            </w:pPr>
            <w:r>
              <w:rPr>
                <w:rFonts w:asciiTheme="minorHAnsi" w:eastAsia="MS UI Gothic" w:hAnsiTheme="minorHAnsi" w:cs="Malgun Gothic Semilight"/>
                <w:b/>
                <w:sz w:val="18"/>
                <w:szCs w:val="18"/>
                <w:lang w:val="es-BO"/>
              </w:rPr>
              <w:t>EQUIPAMIENTO INFORMÁTICO</w:t>
            </w:r>
          </w:p>
        </w:tc>
        <w:tc>
          <w:tcPr>
            <w:tcW w:w="2036" w:type="pct"/>
            <w:gridSpan w:val="2"/>
            <w:shd w:val="clear" w:color="auto" w:fill="auto"/>
            <w:vAlign w:val="center"/>
          </w:tcPr>
          <w:p w14:paraId="7CACF3F4" w14:textId="0D467C19" w:rsidR="00407A50" w:rsidRPr="00407A50"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 xml:space="preserve">Internet, El centro debe contar con servicio de internet de 20 </w:t>
            </w:r>
            <w:proofErr w:type="spellStart"/>
            <w:r w:rsidRPr="00407A50">
              <w:rPr>
                <w:rFonts w:asciiTheme="minorHAnsi" w:hAnsiTheme="minorHAnsi" w:cstheme="minorHAnsi"/>
                <w:sz w:val="18"/>
                <w:szCs w:val="18"/>
              </w:rPr>
              <w:t>Mgb</w:t>
            </w:r>
            <w:proofErr w:type="spellEnd"/>
            <w:r w:rsidRPr="00407A50">
              <w:rPr>
                <w:rFonts w:asciiTheme="minorHAnsi" w:hAnsiTheme="minorHAnsi" w:cstheme="minorHAnsi"/>
                <w:sz w:val="18"/>
                <w:szCs w:val="18"/>
              </w:rPr>
              <w:t xml:space="preserve"> o superior, para la conexión e instalación y funcionamiento del </w:t>
            </w:r>
            <w:proofErr w:type="spellStart"/>
            <w:r w:rsidRPr="00407A50">
              <w:rPr>
                <w:rFonts w:asciiTheme="minorHAnsi" w:hAnsiTheme="minorHAnsi" w:cstheme="minorHAnsi"/>
                <w:sz w:val="18"/>
                <w:szCs w:val="18"/>
              </w:rPr>
              <w:t>Sofware</w:t>
            </w:r>
            <w:proofErr w:type="spellEnd"/>
            <w:r w:rsidRPr="00407A50">
              <w:rPr>
                <w:rFonts w:asciiTheme="minorHAnsi" w:hAnsiTheme="minorHAnsi" w:cstheme="minorHAnsi"/>
                <w:sz w:val="18"/>
                <w:szCs w:val="18"/>
              </w:rPr>
              <w:t xml:space="preserve"> Medico de la CSBP, que será instalado por la Unidad de Tecnología e Innovación de la CSBP, con la finalidad de que se registren los resultados de los estudios en la Historia Clínica informatizada, por lo que el CENTRO debe contar además con personal capacitado para el registro de las mismas (La unidad de Tecnología e Innovación realizará la capitación del personal asignado).</w:t>
            </w:r>
          </w:p>
          <w:p w14:paraId="1217D6CC" w14:textId="39CBC978" w:rsidR="00407A50" w:rsidRPr="00407A50"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Computadora e Impresora</w:t>
            </w:r>
            <w:r>
              <w:rPr>
                <w:rFonts w:asciiTheme="minorHAnsi" w:hAnsiTheme="minorHAnsi" w:cstheme="minorHAnsi"/>
                <w:sz w:val="18"/>
                <w:szCs w:val="18"/>
              </w:rPr>
              <w:t xml:space="preserve">, </w:t>
            </w:r>
            <w:r w:rsidRPr="00407A50">
              <w:rPr>
                <w:rFonts w:asciiTheme="minorHAnsi" w:hAnsiTheme="minorHAnsi" w:cstheme="minorHAnsi"/>
                <w:sz w:val="18"/>
                <w:szCs w:val="18"/>
              </w:rPr>
              <w:t>El centro deberá contar con un equipo de computación destinado al servicio de la CSBP, con las siguientes características mínimas:</w:t>
            </w:r>
          </w:p>
          <w:p w14:paraId="588D5BE0" w14:textId="77777777" w:rsidR="00407A50" w:rsidRDefault="00407A50" w:rsidP="00407A50">
            <w:pPr>
              <w:pStyle w:val="Prrafodelista"/>
              <w:numPr>
                <w:ilvl w:val="0"/>
                <w:numId w:val="42"/>
              </w:numPr>
              <w:jc w:val="both"/>
              <w:rPr>
                <w:rFonts w:asciiTheme="minorHAnsi" w:hAnsiTheme="minorHAnsi" w:cstheme="minorHAnsi"/>
                <w:sz w:val="18"/>
                <w:szCs w:val="18"/>
              </w:rPr>
            </w:pPr>
            <w:r w:rsidRPr="00407A50">
              <w:rPr>
                <w:rFonts w:asciiTheme="minorHAnsi" w:hAnsiTheme="minorHAnsi" w:cstheme="minorHAnsi"/>
                <w:sz w:val="18"/>
                <w:szCs w:val="18"/>
              </w:rPr>
              <w:t>Core i5, equivalente o superior</w:t>
            </w:r>
          </w:p>
          <w:p w14:paraId="727C1304" w14:textId="77777777" w:rsidR="00407A50" w:rsidRDefault="00407A50" w:rsidP="00407A50">
            <w:pPr>
              <w:pStyle w:val="Prrafodelista"/>
              <w:numPr>
                <w:ilvl w:val="0"/>
                <w:numId w:val="42"/>
              </w:numPr>
              <w:jc w:val="both"/>
              <w:rPr>
                <w:rFonts w:asciiTheme="minorHAnsi" w:hAnsiTheme="minorHAnsi" w:cstheme="minorHAnsi"/>
                <w:sz w:val="18"/>
                <w:szCs w:val="18"/>
              </w:rPr>
            </w:pPr>
            <w:r w:rsidRPr="00407A50">
              <w:rPr>
                <w:rFonts w:asciiTheme="minorHAnsi" w:hAnsiTheme="minorHAnsi" w:cstheme="minorHAnsi"/>
                <w:sz w:val="18"/>
                <w:szCs w:val="18"/>
              </w:rPr>
              <w:t>4 GB en RAM mínimo</w:t>
            </w:r>
          </w:p>
          <w:p w14:paraId="5084AEE6" w14:textId="77777777" w:rsidR="00407A50" w:rsidRDefault="00407A50" w:rsidP="00407A50">
            <w:pPr>
              <w:pStyle w:val="Prrafodelista"/>
              <w:numPr>
                <w:ilvl w:val="0"/>
                <w:numId w:val="42"/>
              </w:numPr>
              <w:jc w:val="both"/>
              <w:rPr>
                <w:rFonts w:asciiTheme="minorHAnsi" w:hAnsiTheme="minorHAnsi" w:cstheme="minorHAnsi"/>
                <w:sz w:val="18"/>
                <w:szCs w:val="18"/>
              </w:rPr>
            </w:pPr>
            <w:r w:rsidRPr="00407A50">
              <w:rPr>
                <w:rFonts w:asciiTheme="minorHAnsi" w:hAnsiTheme="minorHAnsi" w:cstheme="minorHAnsi"/>
                <w:sz w:val="18"/>
                <w:szCs w:val="18"/>
              </w:rPr>
              <w:t>Espacio en disco duro de 80 GB o superior</w:t>
            </w:r>
          </w:p>
          <w:p w14:paraId="4A4A0DB2" w14:textId="77777777" w:rsidR="00407A50" w:rsidRDefault="00407A50" w:rsidP="00407A50">
            <w:pPr>
              <w:pStyle w:val="Prrafodelista"/>
              <w:numPr>
                <w:ilvl w:val="0"/>
                <w:numId w:val="42"/>
              </w:numPr>
              <w:jc w:val="both"/>
              <w:rPr>
                <w:rFonts w:asciiTheme="minorHAnsi" w:hAnsiTheme="minorHAnsi" w:cstheme="minorHAnsi"/>
                <w:sz w:val="18"/>
                <w:szCs w:val="18"/>
              </w:rPr>
            </w:pPr>
            <w:r w:rsidRPr="00407A50">
              <w:rPr>
                <w:rFonts w:asciiTheme="minorHAnsi" w:hAnsiTheme="minorHAnsi" w:cstheme="minorHAnsi"/>
                <w:sz w:val="18"/>
                <w:szCs w:val="18"/>
              </w:rPr>
              <w:t xml:space="preserve">Windows 10 </w:t>
            </w:r>
            <w:proofErr w:type="spellStart"/>
            <w:r w:rsidRPr="00407A50">
              <w:rPr>
                <w:rFonts w:asciiTheme="minorHAnsi" w:hAnsiTheme="minorHAnsi" w:cstheme="minorHAnsi"/>
                <w:sz w:val="18"/>
                <w:szCs w:val="18"/>
              </w:rPr>
              <w:t>ó</w:t>
            </w:r>
            <w:proofErr w:type="spellEnd"/>
            <w:r w:rsidRPr="00407A50">
              <w:rPr>
                <w:rFonts w:asciiTheme="minorHAnsi" w:hAnsiTheme="minorHAnsi" w:cstheme="minorHAnsi"/>
                <w:sz w:val="18"/>
                <w:szCs w:val="18"/>
              </w:rPr>
              <w:t xml:space="preserve"> superior</w:t>
            </w:r>
          </w:p>
          <w:p w14:paraId="565E4B0C" w14:textId="64EF7947" w:rsidR="00386F5E" w:rsidRPr="00630CF1" w:rsidRDefault="00407A50" w:rsidP="00407A50">
            <w:pPr>
              <w:pStyle w:val="Prrafodelista"/>
              <w:numPr>
                <w:ilvl w:val="0"/>
                <w:numId w:val="42"/>
              </w:numPr>
              <w:jc w:val="both"/>
              <w:rPr>
                <w:rFonts w:asciiTheme="minorHAnsi" w:hAnsiTheme="minorHAnsi" w:cstheme="minorHAnsi"/>
                <w:sz w:val="18"/>
                <w:szCs w:val="18"/>
              </w:rPr>
            </w:pPr>
            <w:r w:rsidRPr="00407A50">
              <w:rPr>
                <w:rFonts w:asciiTheme="minorHAnsi" w:hAnsiTheme="minorHAnsi" w:cstheme="minorHAnsi"/>
                <w:sz w:val="18"/>
                <w:szCs w:val="18"/>
              </w:rPr>
              <w:t xml:space="preserve">Impresora </w:t>
            </w:r>
          </w:p>
        </w:tc>
        <w:tc>
          <w:tcPr>
            <w:tcW w:w="1054" w:type="pct"/>
            <w:shd w:val="clear" w:color="auto" w:fill="auto"/>
            <w:vAlign w:val="center"/>
          </w:tcPr>
          <w:p w14:paraId="7A71DDED" w14:textId="77777777" w:rsidR="00386F5E" w:rsidRPr="0060417D" w:rsidRDefault="00386F5E" w:rsidP="00386F5E">
            <w:pPr>
              <w:jc w:val="center"/>
              <w:rPr>
                <w:rFonts w:asciiTheme="minorHAnsi" w:hAnsiTheme="minorHAnsi" w:cstheme="minorHAnsi"/>
                <w:b/>
                <w:sz w:val="18"/>
                <w:szCs w:val="18"/>
              </w:rPr>
            </w:pPr>
          </w:p>
        </w:tc>
        <w:tc>
          <w:tcPr>
            <w:tcW w:w="492" w:type="pct"/>
            <w:shd w:val="clear" w:color="auto" w:fill="auto"/>
            <w:textDirection w:val="tbRl"/>
            <w:vAlign w:val="center"/>
          </w:tcPr>
          <w:p w14:paraId="7D5BD3BE" w14:textId="77777777" w:rsidR="00386F5E" w:rsidRPr="0060417D" w:rsidRDefault="00386F5E" w:rsidP="00386F5E">
            <w:pPr>
              <w:jc w:val="center"/>
              <w:rPr>
                <w:rFonts w:asciiTheme="minorHAnsi" w:hAnsiTheme="minorHAnsi" w:cstheme="minorHAnsi"/>
                <w:b/>
                <w:bCs/>
                <w:sz w:val="18"/>
                <w:szCs w:val="18"/>
              </w:rPr>
            </w:pPr>
          </w:p>
        </w:tc>
        <w:tc>
          <w:tcPr>
            <w:tcW w:w="420" w:type="pct"/>
            <w:shd w:val="clear" w:color="auto" w:fill="auto"/>
            <w:textDirection w:val="tbRl"/>
            <w:vAlign w:val="center"/>
          </w:tcPr>
          <w:p w14:paraId="46D70999" w14:textId="77777777" w:rsidR="00386F5E" w:rsidRPr="0060417D" w:rsidRDefault="00386F5E" w:rsidP="00386F5E">
            <w:pPr>
              <w:jc w:val="center"/>
              <w:rPr>
                <w:rFonts w:asciiTheme="minorHAnsi" w:hAnsiTheme="minorHAnsi" w:cstheme="minorHAnsi"/>
                <w:b/>
                <w:sz w:val="18"/>
                <w:szCs w:val="18"/>
              </w:rPr>
            </w:pPr>
          </w:p>
        </w:tc>
      </w:tr>
      <w:tr w:rsidR="00407A50" w:rsidRPr="009D7166" w14:paraId="4DA3E544" w14:textId="77777777" w:rsidTr="00AD3271">
        <w:trPr>
          <w:cantSplit/>
          <w:trHeight w:val="280"/>
        </w:trPr>
        <w:tc>
          <w:tcPr>
            <w:tcW w:w="998" w:type="pct"/>
            <w:shd w:val="clear" w:color="auto" w:fill="auto"/>
            <w:vAlign w:val="center"/>
          </w:tcPr>
          <w:p w14:paraId="4C53CAD4" w14:textId="18CB01E6" w:rsidR="00407A50" w:rsidRPr="008D6D8F" w:rsidRDefault="00407A50" w:rsidP="00407A50">
            <w:pPr>
              <w:ind w:right="110"/>
              <w:jc w:val="center"/>
              <w:rPr>
                <w:rFonts w:asciiTheme="minorHAnsi" w:eastAsia="MS UI Gothic" w:hAnsiTheme="minorHAnsi" w:cs="Malgun Gothic Semilight"/>
                <w:sz w:val="18"/>
                <w:szCs w:val="18"/>
                <w:lang w:val="es-BO"/>
              </w:rPr>
            </w:pPr>
            <w:r w:rsidRPr="00407A50">
              <w:rPr>
                <w:rFonts w:asciiTheme="minorHAnsi" w:eastAsia="MS UI Gothic" w:hAnsiTheme="minorHAnsi" w:cs="Malgun Gothic Semilight"/>
                <w:b/>
                <w:sz w:val="18"/>
                <w:szCs w:val="18"/>
                <w:lang w:val="es-BO"/>
              </w:rPr>
              <w:t>REGISTRO DE RESULTADOS EN EL SOFWARE MEDICO CSBP</w:t>
            </w:r>
          </w:p>
        </w:tc>
        <w:tc>
          <w:tcPr>
            <w:tcW w:w="1825" w:type="pct"/>
            <w:shd w:val="clear" w:color="auto" w:fill="auto"/>
            <w:vAlign w:val="center"/>
          </w:tcPr>
          <w:p w14:paraId="58CF44BB" w14:textId="77777777" w:rsidR="00407A50" w:rsidRPr="00407A50"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El Centro deberá presentar a la CSBP la siguiente información:</w:t>
            </w:r>
          </w:p>
          <w:p w14:paraId="68510B79" w14:textId="45CE9959" w:rsidR="00407A50" w:rsidRPr="00407A50" w:rsidRDefault="00407A50" w:rsidP="00407A50">
            <w:pPr>
              <w:pStyle w:val="Prrafodelista"/>
              <w:numPr>
                <w:ilvl w:val="0"/>
                <w:numId w:val="43"/>
              </w:numPr>
              <w:jc w:val="both"/>
              <w:rPr>
                <w:rFonts w:asciiTheme="minorHAnsi" w:hAnsiTheme="minorHAnsi" w:cstheme="minorHAnsi"/>
                <w:sz w:val="18"/>
                <w:szCs w:val="18"/>
              </w:rPr>
            </w:pPr>
            <w:r w:rsidRPr="00407A50">
              <w:rPr>
                <w:rFonts w:asciiTheme="minorHAnsi" w:hAnsiTheme="minorHAnsi" w:cstheme="minorHAnsi"/>
                <w:sz w:val="18"/>
                <w:szCs w:val="18"/>
              </w:rPr>
              <w:t>Los resultados deben ser registrados en el Sistema SAMI de propiedad de la CSBP en coordinación con la Unidad de Tecnología e Innovación, a fin de compatibilizar y agilizar la entrega de resultados. El plazo para cumplir esta tarea deberá ser antes de 72 horas de haber realizado el estudio.</w:t>
            </w:r>
          </w:p>
          <w:p w14:paraId="4F9655B5" w14:textId="77777777" w:rsidR="00407A50" w:rsidRDefault="00407A50" w:rsidP="00407A50">
            <w:pPr>
              <w:pStyle w:val="Prrafodelista"/>
              <w:numPr>
                <w:ilvl w:val="0"/>
                <w:numId w:val="43"/>
              </w:numPr>
              <w:jc w:val="both"/>
              <w:rPr>
                <w:rFonts w:asciiTheme="minorHAnsi" w:hAnsiTheme="minorHAnsi" w:cstheme="minorHAnsi"/>
                <w:sz w:val="18"/>
                <w:szCs w:val="18"/>
              </w:rPr>
            </w:pPr>
            <w:r w:rsidRPr="00407A50">
              <w:rPr>
                <w:rFonts w:asciiTheme="minorHAnsi" w:hAnsiTheme="minorHAnsi" w:cstheme="minorHAnsi"/>
                <w:sz w:val="18"/>
                <w:szCs w:val="18"/>
              </w:rPr>
              <w:t>Los resultados impresos que son emitidos por el centro contratado y deben registrar obligatoriamente los siguientes datos:</w:t>
            </w:r>
          </w:p>
          <w:p w14:paraId="70B16C41" w14:textId="77777777" w:rsidR="00407A50" w:rsidRDefault="00407A50" w:rsidP="00407A50">
            <w:pPr>
              <w:pStyle w:val="Prrafodelista"/>
              <w:numPr>
                <w:ilvl w:val="1"/>
                <w:numId w:val="43"/>
              </w:numPr>
              <w:jc w:val="both"/>
              <w:rPr>
                <w:rFonts w:asciiTheme="minorHAnsi" w:hAnsiTheme="minorHAnsi" w:cstheme="minorHAnsi"/>
                <w:sz w:val="18"/>
                <w:szCs w:val="18"/>
              </w:rPr>
            </w:pPr>
            <w:r w:rsidRPr="00407A50">
              <w:rPr>
                <w:rFonts w:asciiTheme="minorHAnsi" w:hAnsiTheme="minorHAnsi" w:cstheme="minorHAnsi"/>
                <w:sz w:val="18"/>
                <w:szCs w:val="18"/>
              </w:rPr>
              <w:t>Número de matrícula del asegurado titular.</w:t>
            </w:r>
          </w:p>
          <w:p w14:paraId="31B40A73" w14:textId="4E1AAED1" w:rsidR="00407A50" w:rsidRPr="00407A50" w:rsidRDefault="00407A50" w:rsidP="00407A50">
            <w:pPr>
              <w:pStyle w:val="Prrafodelista"/>
              <w:numPr>
                <w:ilvl w:val="1"/>
                <w:numId w:val="43"/>
              </w:numPr>
              <w:jc w:val="both"/>
              <w:rPr>
                <w:rFonts w:asciiTheme="minorHAnsi" w:hAnsiTheme="minorHAnsi" w:cstheme="minorHAnsi"/>
                <w:sz w:val="18"/>
                <w:szCs w:val="18"/>
              </w:rPr>
            </w:pPr>
            <w:r w:rsidRPr="00407A50">
              <w:rPr>
                <w:rFonts w:asciiTheme="minorHAnsi" w:hAnsiTheme="minorHAnsi" w:cstheme="minorHAnsi"/>
                <w:sz w:val="18"/>
                <w:szCs w:val="18"/>
              </w:rPr>
              <w:t>Número de consulta, para su identificación y posterior archivo en el Expediente Clínico.</w:t>
            </w:r>
          </w:p>
          <w:p w14:paraId="43123118" w14:textId="1663553A" w:rsidR="00407A50" w:rsidRPr="00630CF1" w:rsidRDefault="00407A50" w:rsidP="00407A50">
            <w:pPr>
              <w:pStyle w:val="Prrafodelista"/>
              <w:numPr>
                <w:ilvl w:val="0"/>
                <w:numId w:val="43"/>
              </w:numPr>
              <w:jc w:val="both"/>
              <w:rPr>
                <w:rFonts w:asciiTheme="minorHAnsi" w:hAnsiTheme="minorHAnsi" w:cstheme="minorHAnsi"/>
                <w:sz w:val="18"/>
                <w:szCs w:val="18"/>
              </w:rPr>
            </w:pPr>
            <w:r w:rsidRPr="00407A50">
              <w:rPr>
                <w:rFonts w:asciiTheme="minorHAnsi" w:hAnsiTheme="minorHAnsi" w:cstheme="minorHAnsi"/>
                <w:sz w:val="18"/>
                <w:szCs w:val="18"/>
              </w:rPr>
              <w:t>Los resultados deben ser entregados en Policonsultorio de la CSBP (Calle Camacho 1025 esquina Adolfo Mier)</w:t>
            </w:r>
          </w:p>
        </w:tc>
        <w:tc>
          <w:tcPr>
            <w:tcW w:w="1265" w:type="pct"/>
            <w:gridSpan w:val="2"/>
            <w:shd w:val="clear" w:color="auto" w:fill="auto"/>
            <w:vAlign w:val="center"/>
          </w:tcPr>
          <w:p w14:paraId="2BF246E7" w14:textId="77777777" w:rsidR="00407A50" w:rsidRPr="0060417D" w:rsidRDefault="00407A50" w:rsidP="00F36B30">
            <w:pPr>
              <w:jc w:val="center"/>
              <w:rPr>
                <w:rFonts w:asciiTheme="minorHAnsi" w:hAnsiTheme="minorHAnsi" w:cstheme="minorHAnsi"/>
                <w:b/>
                <w:sz w:val="18"/>
                <w:szCs w:val="18"/>
              </w:rPr>
            </w:pPr>
          </w:p>
        </w:tc>
        <w:tc>
          <w:tcPr>
            <w:tcW w:w="492" w:type="pct"/>
            <w:shd w:val="clear" w:color="auto" w:fill="auto"/>
            <w:textDirection w:val="tbRl"/>
            <w:vAlign w:val="center"/>
          </w:tcPr>
          <w:p w14:paraId="0896D5F3" w14:textId="77777777" w:rsidR="00407A50" w:rsidRPr="0060417D" w:rsidRDefault="00407A50" w:rsidP="00F36B30">
            <w:pPr>
              <w:jc w:val="center"/>
              <w:rPr>
                <w:rFonts w:asciiTheme="minorHAnsi" w:hAnsiTheme="minorHAnsi" w:cstheme="minorHAnsi"/>
                <w:b/>
                <w:bCs/>
                <w:sz w:val="18"/>
                <w:szCs w:val="18"/>
              </w:rPr>
            </w:pPr>
          </w:p>
        </w:tc>
        <w:tc>
          <w:tcPr>
            <w:tcW w:w="420" w:type="pct"/>
            <w:shd w:val="clear" w:color="auto" w:fill="auto"/>
            <w:textDirection w:val="tbRl"/>
            <w:vAlign w:val="center"/>
          </w:tcPr>
          <w:p w14:paraId="1D9A9070" w14:textId="77777777" w:rsidR="00407A50" w:rsidRPr="0060417D" w:rsidRDefault="00407A50" w:rsidP="00F36B30">
            <w:pPr>
              <w:jc w:val="center"/>
              <w:rPr>
                <w:rFonts w:asciiTheme="minorHAnsi" w:hAnsiTheme="minorHAnsi" w:cstheme="minorHAnsi"/>
                <w:b/>
                <w:sz w:val="18"/>
                <w:szCs w:val="18"/>
              </w:rPr>
            </w:pPr>
          </w:p>
        </w:tc>
      </w:tr>
      <w:tr w:rsidR="00407A50" w:rsidRPr="009D7166" w14:paraId="2C2DBCE7" w14:textId="77777777" w:rsidTr="00AD3271">
        <w:trPr>
          <w:cantSplit/>
          <w:trHeight w:val="280"/>
        </w:trPr>
        <w:tc>
          <w:tcPr>
            <w:tcW w:w="998" w:type="pct"/>
            <w:shd w:val="clear" w:color="auto" w:fill="auto"/>
            <w:vAlign w:val="center"/>
          </w:tcPr>
          <w:p w14:paraId="7810E97A" w14:textId="391E9125" w:rsidR="00407A50" w:rsidRPr="00407A50" w:rsidRDefault="00407A50" w:rsidP="00407A50">
            <w:pPr>
              <w:ind w:right="110"/>
              <w:jc w:val="center"/>
              <w:rPr>
                <w:rFonts w:asciiTheme="minorHAnsi" w:eastAsia="MS UI Gothic" w:hAnsiTheme="minorHAnsi" w:cs="Malgun Gothic Semilight"/>
                <w:b/>
                <w:sz w:val="18"/>
                <w:szCs w:val="18"/>
                <w:lang w:val="es-BO"/>
              </w:rPr>
            </w:pPr>
            <w:r w:rsidRPr="00407A50">
              <w:rPr>
                <w:rFonts w:asciiTheme="minorHAnsi" w:eastAsia="MS UI Gothic" w:hAnsiTheme="minorHAnsi" w:cs="Malgun Gothic Semilight"/>
                <w:b/>
                <w:sz w:val="18"/>
                <w:szCs w:val="18"/>
                <w:lang w:val="es-BO"/>
              </w:rPr>
              <w:lastRenderedPageBreak/>
              <w:t>AMBIENTES CON NORMAS DE SEGURIDAD</w:t>
            </w:r>
          </w:p>
        </w:tc>
        <w:tc>
          <w:tcPr>
            <w:tcW w:w="1825" w:type="pct"/>
            <w:shd w:val="clear" w:color="auto" w:fill="auto"/>
            <w:vAlign w:val="center"/>
          </w:tcPr>
          <w:p w14:paraId="1AE77BE0" w14:textId="77777777" w:rsidR="00407A50" w:rsidRPr="00407A50"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El Centro deberá seguir las normas internacionales de seguridad y bioseguridad, así como de prevención y control del factor de riesgo biológico, para lo cual deberá observar sumo cuidado en el manejo de reactivos y soluciones, así como de las muestras, al ser consideradas todas ellas como peligrosas y contaminantes, observando las normas establecidas para el desecho de las mismas.</w:t>
            </w:r>
          </w:p>
          <w:p w14:paraId="3BD9E1E9" w14:textId="73E558DF" w:rsidR="00407A50" w:rsidRPr="00630CF1"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Debe contar con todas las medidas de Bioseguridad necesarias en lo que se refiere a prevención del COVID-19, acorde a Protocolos establecidos por el Ministerio de Salud y Deportes</w:t>
            </w:r>
            <w:r w:rsidRPr="00407A50">
              <w:rPr>
                <w:rFonts w:asciiTheme="minorHAnsi" w:hAnsiTheme="minorHAnsi" w:cstheme="minorHAnsi"/>
                <w:b/>
                <w:sz w:val="18"/>
                <w:szCs w:val="18"/>
              </w:rPr>
              <w:t>.</w:t>
            </w:r>
          </w:p>
        </w:tc>
        <w:tc>
          <w:tcPr>
            <w:tcW w:w="1265" w:type="pct"/>
            <w:gridSpan w:val="2"/>
            <w:shd w:val="clear" w:color="auto" w:fill="auto"/>
            <w:vAlign w:val="center"/>
          </w:tcPr>
          <w:p w14:paraId="30BC7366" w14:textId="77777777" w:rsidR="00407A50" w:rsidRPr="0060417D" w:rsidRDefault="00407A50" w:rsidP="00F36B30">
            <w:pPr>
              <w:jc w:val="center"/>
              <w:rPr>
                <w:rFonts w:asciiTheme="minorHAnsi" w:hAnsiTheme="minorHAnsi" w:cstheme="minorHAnsi"/>
                <w:b/>
                <w:sz w:val="18"/>
                <w:szCs w:val="18"/>
              </w:rPr>
            </w:pPr>
          </w:p>
        </w:tc>
        <w:tc>
          <w:tcPr>
            <w:tcW w:w="492" w:type="pct"/>
            <w:shd w:val="clear" w:color="auto" w:fill="auto"/>
            <w:textDirection w:val="tbRl"/>
            <w:vAlign w:val="center"/>
          </w:tcPr>
          <w:p w14:paraId="48A3DC08" w14:textId="77777777" w:rsidR="00407A50" w:rsidRPr="0060417D" w:rsidRDefault="00407A50" w:rsidP="00F36B30">
            <w:pPr>
              <w:jc w:val="center"/>
              <w:rPr>
                <w:rFonts w:asciiTheme="minorHAnsi" w:hAnsiTheme="minorHAnsi" w:cstheme="minorHAnsi"/>
                <w:b/>
                <w:bCs/>
                <w:sz w:val="18"/>
                <w:szCs w:val="18"/>
              </w:rPr>
            </w:pPr>
          </w:p>
        </w:tc>
        <w:tc>
          <w:tcPr>
            <w:tcW w:w="420" w:type="pct"/>
            <w:shd w:val="clear" w:color="auto" w:fill="auto"/>
            <w:textDirection w:val="tbRl"/>
            <w:vAlign w:val="center"/>
          </w:tcPr>
          <w:p w14:paraId="513CFFCA" w14:textId="77777777" w:rsidR="00407A50" w:rsidRPr="0060417D" w:rsidRDefault="00407A50" w:rsidP="00F36B30">
            <w:pPr>
              <w:jc w:val="center"/>
              <w:rPr>
                <w:rFonts w:asciiTheme="minorHAnsi" w:hAnsiTheme="minorHAnsi" w:cstheme="minorHAnsi"/>
                <w:b/>
                <w:sz w:val="18"/>
                <w:szCs w:val="18"/>
              </w:rPr>
            </w:pPr>
          </w:p>
        </w:tc>
      </w:tr>
      <w:tr w:rsidR="00407A50" w:rsidRPr="009D7166" w14:paraId="231FBC11" w14:textId="77777777" w:rsidTr="0095161C">
        <w:trPr>
          <w:cantSplit/>
          <w:trHeight w:val="280"/>
        </w:trPr>
        <w:tc>
          <w:tcPr>
            <w:tcW w:w="998" w:type="pct"/>
            <w:shd w:val="clear" w:color="auto" w:fill="auto"/>
            <w:vAlign w:val="center"/>
          </w:tcPr>
          <w:p w14:paraId="597A077F" w14:textId="62DDADCA" w:rsidR="00407A50" w:rsidRPr="00407A50" w:rsidRDefault="00407A50" w:rsidP="0095161C">
            <w:pPr>
              <w:ind w:right="110"/>
              <w:jc w:val="center"/>
              <w:rPr>
                <w:rFonts w:asciiTheme="minorHAnsi" w:eastAsia="MS UI Gothic" w:hAnsiTheme="minorHAnsi" w:cs="Malgun Gothic Semilight"/>
                <w:b/>
                <w:sz w:val="18"/>
                <w:szCs w:val="18"/>
                <w:lang w:val="es-BO"/>
              </w:rPr>
            </w:pPr>
            <w:r w:rsidRPr="00407A50">
              <w:rPr>
                <w:rFonts w:asciiTheme="minorHAnsi" w:eastAsia="MS UI Gothic" w:hAnsiTheme="minorHAnsi" w:cs="Malgun Gothic Semilight"/>
                <w:b/>
                <w:sz w:val="18"/>
                <w:szCs w:val="18"/>
                <w:lang w:val="es-BO"/>
              </w:rPr>
              <w:t>COORDINACIÓN</w:t>
            </w:r>
          </w:p>
        </w:tc>
        <w:tc>
          <w:tcPr>
            <w:tcW w:w="1825" w:type="pct"/>
            <w:shd w:val="clear" w:color="auto" w:fill="auto"/>
            <w:vAlign w:val="center"/>
          </w:tcPr>
          <w:p w14:paraId="75F519AC" w14:textId="77777777" w:rsidR="00407A50" w:rsidRPr="00407A50"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El Centro deberá coordinar y aceptar las regulaciones que recomienden Jefatura Médica y Administración, a fin de otorgar un mejor servicio.</w:t>
            </w:r>
          </w:p>
          <w:p w14:paraId="49EA3548" w14:textId="5895FE73" w:rsidR="00407A50" w:rsidRPr="00630CF1"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Para tratar temas sobre reclamos, controles de sobredemanda de solicitudes y/o sugerencias, la CSBP y el Centro se reunirán a petición verbal o escrita, dependiendo del alcance del tema a tratar, las veces que así lo requieran.</w:t>
            </w:r>
          </w:p>
        </w:tc>
        <w:tc>
          <w:tcPr>
            <w:tcW w:w="1265" w:type="pct"/>
            <w:gridSpan w:val="2"/>
            <w:shd w:val="clear" w:color="auto" w:fill="auto"/>
            <w:vAlign w:val="center"/>
          </w:tcPr>
          <w:p w14:paraId="390AEAB1" w14:textId="77777777" w:rsidR="00407A50" w:rsidRPr="0060417D" w:rsidRDefault="00407A50" w:rsidP="0095161C">
            <w:pPr>
              <w:jc w:val="center"/>
              <w:rPr>
                <w:rFonts w:asciiTheme="minorHAnsi" w:hAnsiTheme="minorHAnsi" w:cstheme="minorHAnsi"/>
                <w:b/>
                <w:sz w:val="18"/>
                <w:szCs w:val="18"/>
              </w:rPr>
            </w:pPr>
          </w:p>
        </w:tc>
        <w:tc>
          <w:tcPr>
            <w:tcW w:w="491" w:type="pct"/>
            <w:shd w:val="clear" w:color="auto" w:fill="auto"/>
            <w:textDirection w:val="tbRl"/>
            <w:vAlign w:val="center"/>
          </w:tcPr>
          <w:p w14:paraId="72DA527A" w14:textId="77777777" w:rsidR="00407A50" w:rsidRPr="0060417D" w:rsidRDefault="00407A50" w:rsidP="0095161C">
            <w:pPr>
              <w:jc w:val="center"/>
              <w:rPr>
                <w:rFonts w:asciiTheme="minorHAnsi" w:hAnsiTheme="minorHAnsi" w:cstheme="minorHAnsi"/>
                <w:b/>
                <w:bCs/>
                <w:sz w:val="18"/>
                <w:szCs w:val="18"/>
              </w:rPr>
            </w:pPr>
          </w:p>
        </w:tc>
        <w:tc>
          <w:tcPr>
            <w:tcW w:w="421" w:type="pct"/>
            <w:shd w:val="clear" w:color="auto" w:fill="auto"/>
            <w:textDirection w:val="tbRl"/>
            <w:vAlign w:val="center"/>
          </w:tcPr>
          <w:p w14:paraId="3C9B0BC8" w14:textId="77777777" w:rsidR="00407A50" w:rsidRPr="0060417D" w:rsidRDefault="00407A50" w:rsidP="0095161C">
            <w:pPr>
              <w:jc w:val="center"/>
              <w:rPr>
                <w:rFonts w:asciiTheme="minorHAnsi" w:hAnsiTheme="minorHAnsi" w:cstheme="minorHAnsi"/>
                <w:b/>
                <w:sz w:val="18"/>
                <w:szCs w:val="18"/>
              </w:rPr>
            </w:pPr>
          </w:p>
        </w:tc>
      </w:tr>
      <w:tr w:rsidR="00407A50" w:rsidRPr="009D7166" w14:paraId="300CFB5C" w14:textId="77777777" w:rsidTr="0095161C">
        <w:trPr>
          <w:cantSplit/>
          <w:trHeight w:val="280"/>
        </w:trPr>
        <w:tc>
          <w:tcPr>
            <w:tcW w:w="998" w:type="pct"/>
            <w:shd w:val="clear" w:color="auto" w:fill="auto"/>
            <w:vAlign w:val="center"/>
          </w:tcPr>
          <w:p w14:paraId="33EFC5C2" w14:textId="5BC91452" w:rsidR="00407A50" w:rsidRPr="00407A50" w:rsidRDefault="00407A50" w:rsidP="0095161C">
            <w:pPr>
              <w:ind w:right="110"/>
              <w:jc w:val="center"/>
              <w:rPr>
                <w:rFonts w:asciiTheme="minorHAnsi" w:eastAsia="MS UI Gothic" w:hAnsiTheme="minorHAnsi" w:cs="Malgun Gothic Semilight"/>
                <w:b/>
                <w:sz w:val="18"/>
                <w:szCs w:val="18"/>
                <w:lang w:val="es-BO"/>
              </w:rPr>
            </w:pPr>
            <w:r w:rsidRPr="00407A50">
              <w:rPr>
                <w:rFonts w:asciiTheme="minorHAnsi" w:eastAsia="MS UI Gothic" w:hAnsiTheme="minorHAnsi" w:cs="Malgun Gothic Semilight"/>
                <w:b/>
                <w:sz w:val="18"/>
                <w:szCs w:val="18"/>
                <w:lang w:val="es-BO"/>
              </w:rPr>
              <w:t>MULTAS Y SANCIONES</w:t>
            </w:r>
          </w:p>
        </w:tc>
        <w:tc>
          <w:tcPr>
            <w:tcW w:w="1825" w:type="pct"/>
            <w:shd w:val="clear" w:color="auto" w:fill="auto"/>
            <w:vAlign w:val="center"/>
          </w:tcPr>
          <w:p w14:paraId="45518EF1" w14:textId="519035D4" w:rsidR="00C3115A" w:rsidRPr="00630CF1" w:rsidRDefault="00C3115A" w:rsidP="00407A50">
            <w:pPr>
              <w:jc w:val="both"/>
              <w:rPr>
                <w:rFonts w:asciiTheme="minorHAnsi" w:hAnsiTheme="minorHAnsi" w:cstheme="minorHAnsi"/>
                <w:sz w:val="18"/>
                <w:szCs w:val="18"/>
              </w:rPr>
            </w:pPr>
            <w:r w:rsidRPr="00630CF1">
              <w:rPr>
                <w:rFonts w:asciiTheme="minorHAnsi" w:hAnsiTheme="minorHAnsi" w:cstheme="minorHAnsi"/>
                <w:sz w:val="18"/>
                <w:szCs w:val="18"/>
              </w:rPr>
              <w:t>En caso de incumplimiento por parte del proponente por alguna de las siguientes causales la CSBP, podrá penalizar al proponente con el descuento sobre el monto a cancelar en el mes que aconteciera la falta de forma escalonada del 1% primera vez, 3% segunda vez, 7% tercera vez y 10% una cuarta vez en caso de existir una 5ta vez, la CSBP podrá resolver unilateralmente la relación contractual.</w:t>
            </w:r>
          </w:p>
          <w:p w14:paraId="246DEAB9" w14:textId="7D330E49" w:rsidR="00C3115A" w:rsidRPr="00630CF1" w:rsidRDefault="00C3115A" w:rsidP="00C3115A">
            <w:pPr>
              <w:pStyle w:val="Prrafodelista"/>
              <w:numPr>
                <w:ilvl w:val="0"/>
                <w:numId w:val="45"/>
              </w:numPr>
              <w:jc w:val="both"/>
              <w:rPr>
                <w:rFonts w:asciiTheme="minorHAnsi" w:hAnsiTheme="minorHAnsi" w:cstheme="minorHAnsi"/>
                <w:sz w:val="18"/>
                <w:szCs w:val="18"/>
              </w:rPr>
            </w:pPr>
            <w:r w:rsidRPr="00630CF1">
              <w:rPr>
                <w:rFonts w:asciiTheme="minorHAnsi" w:hAnsiTheme="minorHAnsi" w:cstheme="minorHAnsi"/>
                <w:sz w:val="18"/>
                <w:szCs w:val="18"/>
              </w:rPr>
              <w:t>Evidenciar que el establecimiento se encuentre cerrado los días y en los horarios de atención ofertados sin la coordinación previa y sin plena justificación.</w:t>
            </w:r>
          </w:p>
          <w:p w14:paraId="002A98C3" w14:textId="6F5A9893" w:rsidR="00C3115A" w:rsidRPr="00630CF1" w:rsidRDefault="00C3115A" w:rsidP="00C3115A">
            <w:pPr>
              <w:pStyle w:val="Prrafodelista"/>
              <w:numPr>
                <w:ilvl w:val="0"/>
                <w:numId w:val="45"/>
              </w:numPr>
              <w:jc w:val="both"/>
              <w:rPr>
                <w:rFonts w:asciiTheme="minorHAnsi" w:hAnsiTheme="minorHAnsi" w:cstheme="minorHAnsi"/>
                <w:sz w:val="18"/>
                <w:szCs w:val="18"/>
              </w:rPr>
            </w:pPr>
            <w:r w:rsidRPr="00630CF1">
              <w:rPr>
                <w:rFonts w:asciiTheme="minorHAnsi" w:hAnsiTheme="minorHAnsi" w:cstheme="minorHAnsi"/>
                <w:sz w:val="18"/>
                <w:szCs w:val="18"/>
              </w:rPr>
              <w:t>Evidenciar mal trato a los asegurados por parte del personal del proponente del servicio</w:t>
            </w:r>
          </w:p>
          <w:p w14:paraId="1082698A" w14:textId="3A83FE03" w:rsidR="00407A50" w:rsidRPr="00630CF1" w:rsidRDefault="00C3115A" w:rsidP="00407A50">
            <w:pPr>
              <w:pStyle w:val="Prrafodelista"/>
              <w:numPr>
                <w:ilvl w:val="0"/>
                <w:numId w:val="45"/>
              </w:numPr>
              <w:jc w:val="both"/>
              <w:rPr>
                <w:rFonts w:asciiTheme="minorHAnsi" w:hAnsiTheme="minorHAnsi" w:cstheme="minorHAnsi"/>
                <w:sz w:val="18"/>
                <w:szCs w:val="18"/>
              </w:rPr>
            </w:pPr>
            <w:r w:rsidRPr="00630CF1">
              <w:rPr>
                <w:rFonts w:asciiTheme="minorHAnsi" w:hAnsiTheme="minorHAnsi" w:cstheme="minorHAnsi"/>
                <w:sz w:val="18"/>
                <w:szCs w:val="18"/>
              </w:rPr>
              <w:t>Demora de entrega de resultados sin previa comunicación y/o justificación</w:t>
            </w:r>
          </w:p>
        </w:tc>
        <w:tc>
          <w:tcPr>
            <w:tcW w:w="1265" w:type="pct"/>
            <w:gridSpan w:val="2"/>
            <w:shd w:val="clear" w:color="auto" w:fill="auto"/>
            <w:vAlign w:val="center"/>
          </w:tcPr>
          <w:p w14:paraId="7617803D" w14:textId="77777777" w:rsidR="00407A50" w:rsidRPr="0060417D" w:rsidRDefault="00407A50" w:rsidP="0095161C">
            <w:pPr>
              <w:jc w:val="center"/>
              <w:rPr>
                <w:rFonts w:asciiTheme="minorHAnsi" w:hAnsiTheme="minorHAnsi" w:cstheme="minorHAnsi"/>
                <w:b/>
                <w:sz w:val="18"/>
                <w:szCs w:val="18"/>
              </w:rPr>
            </w:pPr>
          </w:p>
        </w:tc>
        <w:tc>
          <w:tcPr>
            <w:tcW w:w="491" w:type="pct"/>
            <w:shd w:val="clear" w:color="auto" w:fill="auto"/>
            <w:textDirection w:val="tbRl"/>
            <w:vAlign w:val="center"/>
          </w:tcPr>
          <w:p w14:paraId="7E9F8B55" w14:textId="77777777" w:rsidR="00407A50" w:rsidRPr="0060417D" w:rsidRDefault="00407A50" w:rsidP="0095161C">
            <w:pPr>
              <w:jc w:val="center"/>
              <w:rPr>
                <w:rFonts w:asciiTheme="minorHAnsi" w:hAnsiTheme="minorHAnsi" w:cstheme="minorHAnsi"/>
                <w:b/>
                <w:bCs/>
                <w:sz w:val="18"/>
                <w:szCs w:val="18"/>
              </w:rPr>
            </w:pPr>
          </w:p>
        </w:tc>
        <w:tc>
          <w:tcPr>
            <w:tcW w:w="421" w:type="pct"/>
            <w:shd w:val="clear" w:color="auto" w:fill="auto"/>
            <w:textDirection w:val="tbRl"/>
            <w:vAlign w:val="center"/>
          </w:tcPr>
          <w:p w14:paraId="49B140BA" w14:textId="77777777" w:rsidR="00407A50" w:rsidRPr="0060417D" w:rsidRDefault="00407A50" w:rsidP="0095161C">
            <w:pPr>
              <w:jc w:val="center"/>
              <w:rPr>
                <w:rFonts w:asciiTheme="minorHAnsi" w:hAnsiTheme="minorHAnsi" w:cstheme="minorHAnsi"/>
                <w:b/>
                <w:sz w:val="18"/>
                <w:szCs w:val="18"/>
              </w:rPr>
            </w:pPr>
          </w:p>
        </w:tc>
      </w:tr>
      <w:tr w:rsidR="00407A50" w:rsidRPr="009D7166" w14:paraId="2B509CC2" w14:textId="77777777" w:rsidTr="0095161C">
        <w:trPr>
          <w:cantSplit/>
          <w:trHeight w:val="280"/>
        </w:trPr>
        <w:tc>
          <w:tcPr>
            <w:tcW w:w="998" w:type="pct"/>
            <w:shd w:val="clear" w:color="auto" w:fill="auto"/>
            <w:vAlign w:val="center"/>
          </w:tcPr>
          <w:p w14:paraId="61983246" w14:textId="7BB0BEC8" w:rsidR="00407A50" w:rsidRPr="00407A50" w:rsidRDefault="00407A50" w:rsidP="0095161C">
            <w:pPr>
              <w:ind w:right="110"/>
              <w:jc w:val="center"/>
              <w:rPr>
                <w:rFonts w:asciiTheme="minorHAnsi" w:eastAsia="MS UI Gothic" w:hAnsiTheme="minorHAnsi" w:cs="Malgun Gothic Semilight"/>
                <w:b/>
                <w:sz w:val="18"/>
                <w:szCs w:val="18"/>
                <w:lang w:val="es-BO"/>
              </w:rPr>
            </w:pPr>
            <w:r w:rsidRPr="00407A50">
              <w:rPr>
                <w:rFonts w:asciiTheme="minorHAnsi" w:eastAsia="MS UI Gothic" w:hAnsiTheme="minorHAnsi" w:cs="Malgun Gothic Semilight"/>
                <w:b/>
                <w:sz w:val="18"/>
                <w:szCs w:val="18"/>
                <w:lang w:val="es-BO"/>
              </w:rPr>
              <w:lastRenderedPageBreak/>
              <w:t>SUSPENSIÓN TEMPORAL DEL SERVICIO</w:t>
            </w:r>
          </w:p>
        </w:tc>
        <w:tc>
          <w:tcPr>
            <w:tcW w:w="1825" w:type="pct"/>
            <w:shd w:val="clear" w:color="auto" w:fill="auto"/>
            <w:vAlign w:val="center"/>
          </w:tcPr>
          <w:p w14:paraId="26CDA250" w14:textId="5EB762E5" w:rsidR="00407A50" w:rsidRPr="000E3D2E" w:rsidRDefault="00407A50" w:rsidP="00407A50">
            <w:pPr>
              <w:jc w:val="both"/>
              <w:rPr>
                <w:rFonts w:asciiTheme="minorHAnsi" w:hAnsiTheme="minorHAnsi" w:cstheme="minorHAnsi"/>
                <w:sz w:val="18"/>
                <w:szCs w:val="18"/>
              </w:rPr>
            </w:pPr>
            <w:r w:rsidRPr="00407A50">
              <w:rPr>
                <w:rFonts w:asciiTheme="minorHAnsi" w:hAnsiTheme="minorHAnsi" w:cstheme="minorHAnsi"/>
                <w:sz w:val="18"/>
                <w:szCs w:val="18"/>
              </w:rPr>
              <w:t>En caso de que el Centro requiera suspender en forma temporal el servicio por causas justificadas (mantenimiento de equipos u otros similares), deberá comunicar esta situación a la CSBP con una antelación mínima de 7 días hábiles, siendo responsabilidad del centro contratado el de contratar por cuenta propia otro centro de similares características para dar continuidad a la realización de los estudios que sean requeridos, sin que esto genere costo adicional a la CSBP.</w:t>
            </w:r>
          </w:p>
        </w:tc>
        <w:tc>
          <w:tcPr>
            <w:tcW w:w="1265" w:type="pct"/>
            <w:gridSpan w:val="2"/>
            <w:shd w:val="clear" w:color="auto" w:fill="auto"/>
            <w:vAlign w:val="center"/>
          </w:tcPr>
          <w:p w14:paraId="39D8ACB5" w14:textId="77777777" w:rsidR="00407A50" w:rsidRPr="0060417D" w:rsidRDefault="00407A50" w:rsidP="0095161C">
            <w:pPr>
              <w:jc w:val="center"/>
              <w:rPr>
                <w:rFonts w:asciiTheme="minorHAnsi" w:hAnsiTheme="minorHAnsi" w:cstheme="minorHAnsi"/>
                <w:b/>
                <w:sz w:val="18"/>
                <w:szCs w:val="18"/>
              </w:rPr>
            </w:pPr>
          </w:p>
        </w:tc>
        <w:tc>
          <w:tcPr>
            <w:tcW w:w="491" w:type="pct"/>
            <w:shd w:val="clear" w:color="auto" w:fill="auto"/>
            <w:textDirection w:val="tbRl"/>
            <w:vAlign w:val="center"/>
          </w:tcPr>
          <w:p w14:paraId="486666D5" w14:textId="77777777" w:rsidR="00407A50" w:rsidRPr="0060417D" w:rsidRDefault="00407A50" w:rsidP="0095161C">
            <w:pPr>
              <w:jc w:val="center"/>
              <w:rPr>
                <w:rFonts w:asciiTheme="minorHAnsi" w:hAnsiTheme="minorHAnsi" w:cstheme="minorHAnsi"/>
                <w:b/>
                <w:bCs/>
                <w:sz w:val="18"/>
                <w:szCs w:val="18"/>
              </w:rPr>
            </w:pPr>
          </w:p>
        </w:tc>
        <w:tc>
          <w:tcPr>
            <w:tcW w:w="421" w:type="pct"/>
            <w:shd w:val="clear" w:color="auto" w:fill="auto"/>
            <w:textDirection w:val="tbRl"/>
            <w:vAlign w:val="center"/>
          </w:tcPr>
          <w:p w14:paraId="1B83D35F" w14:textId="77777777" w:rsidR="00407A50" w:rsidRPr="0060417D" w:rsidRDefault="00407A50" w:rsidP="0095161C">
            <w:pPr>
              <w:jc w:val="center"/>
              <w:rPr>
                <w:rFonts w:asciiTheme="minorHAnsi" w:hAnsiTheme="minorHAnsi" w:cstheme="minorHAnsi"/>
                <w:b/>
                <w:sz w:val="18"/>
                <w:szCs w:val="18"/>
              </w:rPr>
            </w:pPr>
          </w:p>
        </w:tc>
      </w:tr>
    </w:tbl>
    <w:p w14:paraId="5EDC680E" w14:textId="2C725FEC" w:rsidR="000E3D2E" w:rsidRDefault="000E3D2E" w:rsidP="002F1212">
      <w:pPr>
        <w:spacing w:after="160" w:line="259" w:lineRule="auto"/>
        <w:rPr>
          <w:rFonts w:asciiTheme="minorHAnsi" w:hAnsiTheme="minorHAnsi" w:cstheme="minorHAnsi"/>
          <w:b/>
          <w:sz w:val="22"/>
          <w:szCs w:val="22"/>
        </w:rPr>
      </w:pPr>
    </w:p>
    <w:p w14:paraId="4797ECDF" w14:textId="7B9C28C6" w:rsidR="002F1212" w:rsidRDefault="002F1212" w:rsidP="002F1212">
      <w:pPr>
        <w:spacing w:after="160" w:line="259" w:lineRule="auto"/>
        <w:rPr>
          <w:rFonts w:asciiTheme="minorHAnsi" w:hAnsiTheme="minorHAnsi" w:cstheme="minorHAnsi"/>
          <w:b/>
          <w:sz w:val="22"/>
          <w:szCs w:val="22"/>
        </w:rPr>
      </w:pPr>
      <w:r>
        <w:rPr>
          <w:rFonts w:asciiTheme="minorHAnsi" w:hAnsiTheme="minorHAnsi" w:cstheme="minorHAnsi"/>
          <w:b/>
          <w:sz w:val="22"/>
          <w:szCs w:val="22"/>
        </w:rPr>
        <w:t>CONSIDERACIONES:</w:t>
      </w:r>
    </w:p>
    <w:p w14:paraId="7F2CC0ED" w14:textId="51EC015F" w:rsidR="00C73E74" w:rsidRPr="00C73E74" w:rsidRDefault="00C73E74" w:rsidP="002F1212">
      <w:pPr>
        <w:spacing w:after="160" w:line="259" w:lineRule="auto"/>
        <w:rPr>
          <w:rFonts w:asciiTheme="minorHAnsi" w:hAnsiTheme="minorHAnsi" w:cstheme="minorHAnsi"/>
          <w:bCs/>
        </w:rPr>
      </w:pPr>
      <w:r w:rsidRPr="00C73E74">
        <w:rPr>
          <w:rFonts w:asciiTheme="minorHAnsi" w:hAnsiTheme="minorHAnsi" w:cstheme="minorHAnsi"/>
          <w:bCs/>
        </w:rPr>
        <w:t>La comisión de calificación, podrá en cualquier momento realizar una inspección al proponente, en caso de que así lo considere.</w:t>
      </w:r>
    </w:p>
    <w:p w14:paraId="3BADCFAB" w14:textId="0A55D59C"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AD3271" w:rsidRPr="00AD3271">
        <w:rPr>
          <w:rFonts w:asciiTheme="minorHAnsi" w:eastAsia="Calibri" w:hAnsiTheme="minorHAnsi" w:cstheme="minorHAnsi"/>
          <w:b/>
          <w:kern w:val="2"/>
          <w:lang w:val="es-BO"/>
          <w14:ligatures w14:val="standard"/>
        </w:rPr>
        <w:t>miércoles</w:t>
      </w:r>
      <w:r w:rsidRPr="00AD3271">
        <w:rPr>
          <w:rFonts w:asciiTheme="minorHAnsi" w:eastAsia="Calibri" w:hAnsiTheme="minorHAnsi" w:cstheme="minorHAnsi"/>
          <w:b/>
          <w:bCs/>
          <w:kern w:val="2"/>
          <w:lang w:val="es-BO"/>
          <w14:ligatures w14:val="standard"/>
        </w:rPr>
        <w:t xml:space="preserve"> </w:t>
      </w:r>
      <w:r w:rsidR="002F1212" w:rsidRPr="00AD3271">
        <w:rPr>
          <w:rFonts w:asciiTheme="minorHAnsi" w:eastAsia="Calibri" w:hAnsiTheme="minorHAnsi" w:cstheme="minorHAnsi"/>
          <w:b/>
          <w:bCs/>
          <w:kern w:val="2"/>
          <w:lang w:val="es-BO"/>
          <w14:ligatures w14:val="standard"/>
        </w:rPr>
        <w:t>1</w:t>
      </w:r>
      <w:r w:rsidR="00AD3271" w:rsidRPr="00AD3271">
        <w:rPr>
          <w:rFonts w:asciiTheme="minorHAnsi" w:eastAsia="Calibri" w:hAnsiTheme="minorHAnsi" w:cstheme="minorHAnsi"/>
          <w:b/>
          <w:bCs/>
          <w:kern w:val="2"/>
          <w:lang w:val="es-BO"/>
          <w14:ligatures w14:val="standard"/>
        </w:rPr>
        <w:t>0</w:t>
      </w:r>
      <w:r w:rsidRPr="00AD3271">
        <w:rPr>
          <w:rFonts w:asciiTheme="minorHAnsi" w:eastAsia="Calibri" w:hAnsiTheme="minorHAnsi" w:cstheme="minorHAnsi"/>
          <w:b/>
          <w:bCs/>
          <w:kern w:val="2"/>
          <w:lang w:val="es-BO"/>
          <w14:ligatures w14:val="standard"/>
        </w:rPr>
        <w:t xml:space="preserve"> de </w:t>
      </w:r>
      <w:r w:rsidR="002F1212" w:rsidRPr="00AD3271">
        <w:rPr>
          <w:rFonts w:asciiTheme="minorHAnsi" w:eastAsia="Calibri" w:hAnsiTheme="minorHAnsi" w:cstheme="minorHAnsi"/>
          <w:b/>
          <w:bCs/>
          <w:kern w:val="2"/>
          <w:lang w:val="es-BO"/>
          <w14:ligatures w14:val="standard"/>
        </w:rPr>
        <w:t>agost</w:t>
      </w:r>
      <w:r w:rsidRPr="00AD3271">
        <w:rPr>
          <w:rFonts w:asciiTheme="minorHAnsi" w:eastAsia="Calibri" w:hAnsiTheme="minorHAnsi" w:cstheme="minorHAnsi"/>
          <w:b/>
          <w:bCs/>
          <w:kern w:val="2"/>
          <w:lang w:val="es-BO"/>
          <w14:ligatures w14:val="standard"/>
        </w:rPr>
        <w:t>o a horas 1</w:t>
      </w:r>
      <w:r w:rsidR="002F1212" w:rsidRPr="00AD3271">
        <w:rPr>
          <w:rFonts w:asciiTheme="minorHAnsi" w:eastAsia="Calibri" w:hAnsiTheme="minorHAnsi" w:cstheme="minorHAnsi"/>
          <w:b/>
          <w:bCs/>
          <w:kern w:val="2"/>
          <w:lang w:val="es-BO"/>
          <w14:ligatures w14:val="standard"/>
        </w:rPr>
        <w:t>7</w:t>
      </w:r>
      <w:r w:rsidRPr="00AD3271">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2982BF56"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2F1212">
        <w:rPr>
          <w:rFonts w:asciiTheme="minorHAnsi" w:eastAsia="Calibri" w:hAnsiTheme="minorHAnsi" w:cstheme="minorHAnsi"/>
          <w:kern w:val="2"/>
          <w:lang w:val="es-BO"/>
          <w14:ligatures w14:val="standard"/>
        </w:rPr>
        <w:t>4</w:t>
      </w:r>
      <w:r w:rsidRPr="00DF777A">
        <w:rPr>
          <w:rFonts w:asciiTheme="minorHAnsi" w:eastAsia="Calibri" w:hAnsiTheme="minorHAnsi" w:cstheme="minorHAnsi"/>
          <w:kern w:val="2"/>
          <w:lang w:val="es-BO"/>
          <w14:ligatures w14:val="standard"/>
        </w:rPr>
        <w:t xml:space="preserve">-2022 – “ADQUISICIÓN SERVICIO DE </w:t>
      </w:r>
      <w:r w:rsidR="002F1212">
        <w:rPr>
          <w:rFonts w:asciiTheme="minorHAnsi" w:eastAsia="Calibri" w:hAnsiTheme="minorHAnsi" w:cstheme="minorHAnsi"/>
          <w:kern w:val="2"/>
          <w:lang w:val="es-BO"/>
          <w14:ligatures w14:val="standard"/>
        </w:rPr>
        <w:t>ANATOMIA PATOLOGICA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como plazo máximo hasta el día </w:t>
      </w:r>
      <w:r w:rsidR="00AD3271" w:rsidRPr="00AD3271">
        <w:rPr>
          <w:rFonts w:asciiTheme="minorHAnsi" w:eastAsia="Calibri" w:hAnsiTheme="minorHAnsi" w:cstheme="minorHAnsi"/>
          <w:b/>
          <w:kern w:val="2"/>
          <w:lang w:val="es-BO"/>
          <w14:ligatures w14:val="standard"/>
        </w:rPr>
        <w:t>miércoles</w:t>
      </w:r>
      <w:r w:rsidR="00AD3271" w:rsidRPr="00AD3271">
        <w:rPr>
          <w:rFonts w:asciiTheme="minorHAnsi" w:eastAsia="Calibri" w:hAnsiTheme="minorHAnsi" w:cstheme="minorHAnsi"/>
          <w:b/>
          <w:bCs/>
          <w:kern w:val="2"/>
          <w:lang w:val="es-BO"/>
          <w14:ligatures w14:val="standard"/>
        </w:rPr>
        <w:t xml:space="preserve"> 10 de agosto a horas 17:00</w:t>
      </w:r>
      <w:r w:rsidR="00AD3271">
        <w:rPr>
          <w:rFonts w:asciiTheme="minorHAnsi" w:eastAsia="Calibri" w:hAnsiTheme="minorHAnsi" w:cstheme="minorHAnsi"/>
          <w:b/>
          <w:bCs/>
          <w:kern w:val="2"/>
          <w:lang w:val="es-BO"/>
          <w14:ligatures w14:val="standard"/>
        </w:rPr>
        <w:t>.</w:t>
      </w:r>
    </w:p>
    <w:p w14:paraId="7974F028" w14:textId="162E3867" w:rsidR="003602E9" w:rsidRDefault="003602E9" w:rsidP="003602E9">
      <w:pPr>
        <w:jc w:val="both"/>
        <w:rPr>
          <w:rFonts w:asciiTheme="minorHAnsi" w:eastAsia="Calibri" w:hAnsiTheme="minorHAnsi" w:cstheme="minorHAnsi"/>
          <w:b/>
          <w:bCs/>
          <w:kern w:val="2"/>
          <w:lang w:val="es-BO"/>
          <w14:ligatures w14:val="standard"/>
        </w:rPr>
      </w:pPr>
    </w:p>
    <w:p w14:paraId="57FF6F6E" w14:textId="7D62A0DB" w:rsidR="003602E9" w:rsidRDefault="003602E9" w:rsidP="003602E9">
      <w:pPr>
        <w:jc w:val="both"/>
        <w:rPr>
          <w:rFonts w:asciiTheme="minorHAnsi" w:eastAsia="Calibri" w:hAnsiTheme="minorHAnsi" w:cstheme="minorHAnsi"/>
          <w:b/>
          <w:bCs/>
          <w:kern w:val="2"/>
          <w:lang w:val="es-BO"/>
          <w14:ligatures w14:val="standard"/>
        </w:rPr>
      </w:pPr>
    </w:p>
    <w:p w14:paraId="4BC1DFDA" w14:textId="67B5966B" w:rsidR="003602E9" w:rsidRDefault="003602E9" w:rsidP="003602E9">
      <w:pPr>
        <w:jc w:val="both"/>
        <w:rPr>
          <w:rFonts w:asciiTheme="minorHAnsi" w:eastAsia="Calibri" w:hAnsiTheme="minorHAnsi" w:cstheme="minorHAnsi"/>
          <w:b/>
          <w:bCs/>
          <w:kern w:val="2"/>
          <w:lang w:val="es-BO"/>
          <w14:ligatures w14:val="standard"/>
        </w:rPr>
      </w:pPr>
    </w:p>
    <w:p w14:paraId="3C587A1D" w14:textId="77777777" w:rsidR="003602E9" w:rsidRPr="001430C8" w:rsidRDefault="003602E9" w:rsidP="003602E9">
      <w:pPr>
        <w:jc w:val="both"/>
        <w:rPr>
          <w:rFonts w:asciiTheme="minorHAnsi" w:hAnsiTheme="minorHAnsi" w:cstheme="minorHAnsi"/>
          <w:bCs/>
        </w:rPr>
      </w:pPr>
    </w:p>
    <w:p w14:paraId="14FC5DA0" w14:textId="77777777" w:rsidR="00DF777A" w:rsidRPr="001430C8" w:rsidRDefault="00DF777A" w:rsidP="00DF777A">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30A0769A" w14:textId="77777777" w:rsidR="00DF777A" w:rsidRPr="001430C8"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592EB6">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592EB6">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592EB6">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592EB6">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592EB6">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592EB6">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592EB6">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592EB6">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592EB6">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592EB6">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592EB6">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592EB6">
            <w:pPr>
              <w:rPr>
                <w:rFonts w:asciiTheme="minorHAnsi" w:hAnsiTheme="minorHAnsi" w:cstheme="minorHAnsi"/>
                <w:lang w:val="es-BO" w:eastAsia="es-BO"/>
              </w:rPr>
            </w:pPr>
          </w:p>
        </w:tc>
      </w:tr>
      <w:tr w:rsidR="00DF777A" w:rsidRPr="001430C8" w14:paraId="2E805202" w14:textId="77777777" w:rsidTr="00592EB6">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592EB6">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592EB6">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592EB6">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592EB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592EB6">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592EB6">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592EB6">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77777777" w:rsidR="00DF777A" w:rsidRPr="0061606D" w:rsidRDefault="00DF777A" w:rsidP="00592EB6">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649099F6"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77777777" w:rsidR="00DF777A" w:rsidRPr="001430C8" w:rsidRDefault="00DF777A" w:rsidP="00DF777A">
      <w:pPr>
        <w:shd w:val="clear" w:color="auto" w:fill="FFFFFF"/>
        <w:rPr>
          <w:rFonts w:asciiTheme="minorHAnsi" w:hAnsiTheme="minorHAnsi" w:cstheme="minorHAnsi"/>
          <w:bCs/>
          <w:sz w:val="22"/>
          <w:szCs w:val="22"/>
        </w:rPr>
      </w:pPr>
    </w:p>
    <w:p w14:paraId="5F455F4D"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77777777" w:rsidR="00DF777A"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2F313437" w14:textId="59364A00" w:rsidR="00662098" w:rsidRPr="001430C8" w:rsidRDefault="00662098" w:rsidP="00662098">
      <w:pPr>
        <w:spacing w:after="160" w:line="259" w:lineRule="auto"/>
        <w:jc w:val="center"/>
        <w:rPr>
          <w:rFonts w:asciiTheme="minorHAnsi" w:hAnsiTheme="minorHAnsi" w:cstheme="minorHAnsi"/>
          <w:bCs/>
          <w:sz w:val="22"/>
          <w:szCs w:val="22"/>
        </w:rPr>
      </w:pPr>
    </w:p>
    <w:p w14:paraId="0AFC007A" w14:textId="72EEF41D" w:rsidR="00A0586F" w:rsidRDefault="00A0586F">
      <w:pPr>
        <w:spacing w:after="160" w:line="259" w:lineRule="auto"/>
        <w:rPr>
          <w:rFonts w:asciiTheme="minorHAnsi" w:hAnsiTheme="minorHAnsi" w:cstheme="minorHAnsi"/>
          <w:b/>
          <w:sz w:val="22"/>
          <w:szCs w:val="22"/>
          <w:lang w:val="es-BO"/>
        </w:rPr>
      </w:pPr>
    </w:p>
    <w:p w14:paraId="3682D356" w14:textId="4B28024F" w:rsidR="00662098" w:rsidRDefault="00662098" w:rsidP="005675D0">
      <w:pPr>
        <w:shd w:val="clear" w:color="auto" w:fill="FFFFFF"/>
        <w:jc w:val="both"/>
        <w:rPr>
          <w:rFonts w:asciiTheme="minorHAnsi" w:hAnsiTheme="minorHAnsi" w:cstheme="minorHAnsi"/>
          <w:bCs/>
          <w:sz w:val="22"/>
          <w:szCs w:val="22"/>
        </w:rPr>
      </w:pPr>
    </w:p>
    <w:p w14:paraId="2DA014FF" w14:textId="77777777" w:rsidR="001A57A4" w:rsidRDefault="001A57A4" w:rsidP="001A57A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32B7D4D7" w14:textId="3337C9DC" w:rsidR="001A57A4" w:rsidRPr="001430C8" w:rsidRDefault="001A57A4" w:rsidP="001A57A4">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Pr="002F1212">
        <w:rPr>
          <w:rFonts w:asciiTheme="minorHAnsi" w:hAnsiTheme="minorHAnsi" w:cstheme="minorHAnsi"/>
          <w:b/>
          <w:sz w:val="22"/>
          <w:szCs w:val="22"/>
        </w:rPr>
        <w:t xml:space="preserve">PROPUESTA </w:t>
      </w:r>
      <w:r w:rsidR="00502210" w:rsidRPr="002F1212">
        <w:rPr>
          <w:rFonts w:asciiTheme="minorHAnsi" w:hAnsiTheme="minorHAnsi" w:cstheme="minorHAnsi"/>
          <w:b/>
          <w:sz w:val="22"/>
          <w:szCs w:val="22"/>
        </w:rPr>
        <w:t>ECONOMICA</w:t>
      </w:r>
      <w:r>
        <w:rPr>
          <w:rFonts w:asciiTheme="minorHAnsi" w:hAnsiTheme="minorHAnsi" w:cstheme="minorHAnsi"/>
          <w:b/>
          <w:sz w:val="22"/>
          <w:szCs w:val="22"/>
        </w:rPr>
        <w:t xml:space="preserve"> ADQUISICION SERVICIO DE </w:t>
      </w:r>
      <w:r w:rsidR="00AD3271">
        <w:rPr>
          <w:rFonts w:asciiTheme="minorHAnsi" w:hAnsiTheme="minorHAnsi" w:cstheme="minorHAnsi"/>
          <w:b/>
          <w:sz w:val="22"/>
          <w:szCs w:val="22"/>
        </w:rPr>
        <w:t>ANATOMIA PATOLOGICA POR EVENTO</w:t>
      </w:r>
    </w:p>
    <w:tbl>
      <w:tblPr>
        <w:tblW w:w="9465" w:type="dxa"/>
        <w:tblCellMar>
          <w:left w:w="70" w:type="dxa"/>
          <w:right w:w="70" w:type="dxa"/>
        </w:tblCellMar>
        <w:tblLook w:val="04A0" w:firstRow="1" w:lastRow="0" w:firstColumn="1" w:lastColumn="0" w:noHBand="0" w:noVBand="1"/>
      </w:tblPr>
      <w:tblGrid>
        <w:gridCol w:w="640"/>
        <w:gridCol w:w="4567"/>
        <w:gridCol w:w="430"/>
        <w:gridCol w:w="1170"/>
        <w:gridCol w:w="1532"/>
        <w:gridCol w:w="1126"/>
      </w:tblGrid>
      <w:tr w:rsidR="001A57A4" w:rsidRPr="001430C8" w14:paraId="47F105FA" w14:textId="77777777" w:rsidTr="00CA5A88">
        <w:trPr>
          <w:trHeight w:val="288"/>
        </w:trPr>
        <w:tc>
          <w:tcPr>
            <w:tcW w:w="640" w:type="dxa"/>
            <w:tcBorders>
              <w:top w:val="nil"/>
              <w:left w:val="nil"/>
              <w:bottom w:val="nil"/>
              <w:right w:val="nil"/>
            </w:tcBorders>
            <w:shd w:val="clear" w:color="auto" w:fill="auto"/>
            <w:noWrap/>
            <w:vAlign w:val="bottom"/>
            <w:hideMark/>
          </w:tcPr>
          <w:p w14:paraId="7C40B7DB" w14:textId="77777777" w:rsidR="001A57A4" w:rsidRPr="001A57A4" w:rsidRDefault="001A57A4" w:rsidP="00592EB6">
            <w:pPr>
              <w:rPr>
                <w:rFonts w:asciiTheme="minorHAnsi" w:hAnsiTheme="minorHAnsi" w:cstheme="minorHAnsi"/>
                <w:sz w:val="24"/>
                <w:szCs w:val="24"/>
                <w:lang w:eastAsia="es-BO"/>
              </w:rPr>
            </w:pPr>
          </w:p>
        </w:tc>
        <w:tc>
          <w:tcPr>
            <w:tcW w:w="4567" w:type="dxa"/>
            <w:tcBorders>
              <w:top w:val="nil"/>
              <w:left w:val="nil"/>
              <w:bottom w:val="nil"/>
              <w:right w:val="nil"/>
            </w:tcBorders>
            <w:shd w:val="clear" w:color="auto" w:fill="auto"/>
            <w:vAlign w:val="bottom"/>
            <w:hideMark/>
          </w:tcPr>
          <w:p w14:paraId="59DA38AE" w14:textId="77777777" w:rsidR="001A57A4" w:rsidRPr="001430C8" w:rsidRDefault="001A57A4" w:rsidP="00592EB6">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30" w:type="dxa"/>
            <w:tcBorders>
              <w:top w:val="nil"/>
              <w:left w:val="nil"/>
              <w:bottom w:val="nil"/>
              <w:right w:val="nil"/>
            </w:tcBorders>
            <w:shd w:val="clear" w:color="auto" w:fill="auto"/>
            <w:vAlign w:val="bottom"/>
            <w:hideMark/>
          </w:tcPr>
          <w:p w14:paraId="23BD493F" w14:textId="77777777" w:rsidR="001A57A4" w:rsidRPr="001430C8" w:rsidRDefault="001A57A4" w:rsidP="00592EB6">
            <w:pPr>
              <w:jc w:val="right"/>
              <w:rPr>
                <w:rFonts w:asciiTheme="minorHAnsi" w:hAnsiTheme="minorHAnsi" w:cstheme="minorHAnsi"/>
                <w:b/>
                <w:bCs/>
                <w:lang w:val="es-BO" w:eastAsia="es-BO"/>
              </w:rPr>
            </w:pPr>
          </w:p>
        </w:tc>
        <w:tc>
          <w:tcPr>
            <w:tcW w:w="1170" w:type="dxa"/>
            <w:tcBorders>
              <w:top w:val="nil"/>
              <w:left w:val="nil"/>
              <w:bottom w:val="nil"/>
              <w:right w:val="nil"/>
            </w:tcBorders>
            <w:shd w:val="clear" w:color="auto" w:fill="auto"/>
            <w:noWrap/>
            <w:vAlign w:val="bottom"/>
            <w:hideMark/>
          </w:tcPr>
          <w:p w14:paraId="2FAFCE27" w14:textId="0B347596" w:rsidR="001A57A4" w:rsidRPr="001430C8" w:rsidRDefault="001A57A4" w:rsidP="00592EB6">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F1212">
              <w:rPr>
                <w:rFonts w:asciiTheme="minorHAnsi" w:hAnsiTheme="minorHAnsi" w:cstheme="minorHAnsi"/>
                <w:b/>
                <w:bCs/>
                <w:lang w:val="es-BO" w:eastAsia="es-BO"/>
              </w:rPr>
              <w:t>Agost</w:t>
            </w:r>
            <w:r>
              <w:rPr>
                <w:rFonts w:asciiTheme="minorHAnsi" w:hAnsiTheme="minorHAnsi" w:cstheme="minorHAnsi"/>
                <w:b/>
                <w:bCs/>
                <w:lang w:val="es-BO" w:eastAsia="es-BO"/>
              </w:rPr>
              <w:t>o</w:t>
            </w:r>
          </w:p>
        </w:tc>
        <w:tc>
          <w:tcPr>
            <w:tcW w:w="1532" w:type="dxa"/>
            <w:tcBorders>
              <w:top w:val="nil"/>
              <w:left w:val="nil"/>
              <w:bottom w:val="nil"/>
              <w:right w:val="nil"/>
            </w:tcBorders>
            <w:shd w:val="clear" w:color="auto" w:fill="auto"/>
            <w:noWrap/>
            <w:vAlign w:val="bottom"/>
            <w:hideMark/>
          </w:tcPr>
          <w:p w14:paraId="068486F6" w14:textId="77777777" w:rsidR="001A57A4" w:rsidRPr="001430C8" w:rsidRDefault="001A57A4" w:rsidP="00592EB6">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6" w:type="dxa"/>
            <w:tcBorders>
              <w:top w:val="nil"/>
              <w:left w:val="nil"/>
              <w:bottom w:val="nil"/>
              <w:right w:val="nil"/>
            </w:tcBorders>
            <w:shd w:val="clear" w:color="auto" w:fill="auto"/>
            <w:vAlign w:val="bottom"/>
            <w:hideMark/>
          </w:tcPr>
          <w:p w14:paraId="253A4836" w14:textId="77777777" w:rsidR="001A57A4" w:rsidRPr="001430C8" w:rsidRDefault="001A57A4" w:rsidP="00592EB6">
            <w:pPr>
              <w:jc w:val="center"/>
              <w:rPr>
                <w:rFonts w:asciiTheme="minorHAnsi" w:hAnsiTheme="minorHAnsi" w:cstheme="minorHAnsi"/>
                <w:b/>
                <w:bCs/>
                <w:lang w:val="es-BO" w:eastAsia="es-BO"/>
              </w:rPr>
            </w:pPr>
          </w:p>
        </w:tc>
      </w:tr>
      <w:tr w:rsidR="001A57A4" w:rsidRPr="001430C8" w14:paraId="6326D5FE" w14:textId="77777777" w:rsidTr="00CA5A88">
        <w:trPr>
          <w:trHeight w:val="288"/>
        </w:trPr>
        <w:tc>
          <w:tcPr>
            <w:tcW w:w="640" w:type="dxa"/>
            <w:tcBorders>
              <w:top w:val="nil"/>
              <w:left w:val="nil"/>
              <w:bottom w:val="nil"/>
              <w:right w:val="nil"/>
            </w:tcBorders>
            <w:shd w:val="clear" w:color="auto" w:fill="auto"/>
            <w:noWrap/>
            <w:vAlign w:val="bottom"/>
            <w:hideMark/>
          </w:tcPr>
          <w:p w14:paraId="047F10CE" w14:textId="77777777" w:rsidR="001A57A4" w:rsidRPr="001430C8" w:rsidRDefault="001A57A4" w:rsidP="00592EB6">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14:paraId="19B45F2B" w14:textId="77777777" w:rsidR="001A57A4" w:rsidRPr="001430C8" w:rsidRDefault="001A57A4"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7B3AE2B" w14:textId="77777777" w:rsidR="001A57A4" w:rsidRPr="001430C8" w:rsidRDefault="001A57A4" w:rsidP="00592EB6">
            <w:pPr>
              <w:rPr>
                <w:rFonts w:asciiTheme="minorHAnsi" w:hAnsiTheme="minorHAnsi" w:cstheme="minorHAnsi"/>
                <w:lang w:val="es-BO" w:eastAsia="es-BO"/>
              </w:rPr>
            </w:pPr>
          </w:p>
        </w:tc>
        <w:tc>
          <w:tcPr>
            <w:tcW w:w="1170" w:type="dxa"/>
            <w:tcBorders>
              <w:top w:val="nil"/>
              <w:left w:val="nil"/>
              <w:bottom w:val="nil"/>
              <w:right w:val="nil"/>
            </w:tcBorders>
            <w:shd w:val="clear" w:color="auto" w:fill="auto"/>
            <w:vAlign w:val="bottom"/>
            <w:hideMark/>
          </w:tcPr>
          <w:p w14:paraId="032D6E48" w14:textId="77777777" w:rsidR="001A57A4" w:rsidRPr="001430C8" w:rsidRDefault="001A57A4" w:rsidP="00592EB6">
            <w:pPr>
              <w:rPr>
                <w:rFonts w:asciiTheme="minorHAnsi" w:hAnsiTheme="minorHAnsi" w:cstheme="minorHAnsi"/>
                <w:lang w:val="es-BO" w:eastAsia="es-BO"/>
              </w:rPr>
            </w:pPr>
          </w:p>
        </w:tc>
        <w:tc>
          <w:tcPr>
            <w:tcW w:w="1532" w:type="dxa"/>
            <w:tcBorders>
              <w:top w:val="nil"/>
              <w:left w:val="nil"/>
              <w:bottom w:val="nil"/>
              <w:right w:val="nil"/>
            </w:tcBorders>
            <w:shd w:val="clear" w:color="auto" w:fill="auto"/>
            <w:noWrap/>
            <w:vAlign w:val="bottom"/>
            <w:hideMark/>
          </w:tcPr>
          <w:p w14:paraId="00EC7EA7" w14:textId="77777777" w:rsidR="001A57A4" w:rsidRPr="001430C8" w:rsidRDefault="001A57A4" w:rsidP="00592EB6">
            <w:pPr>
              <w:rPr>
                <w:rFonts w:asciiTheme="minorHAnsi" w:hAnsiTheme="minorHAnsi" w:cstheme="minorHAnsi"/>
                <w:lang w:val="es-BO" w:eastAsia="es-BO"/>
              </w:rPr>
            </w:pPr>
          </w:p>
        </w:tc>
        <w:tc>
          <w:tcPr>
            <w:tcW w:w="1126" w:type="dxa"/>
            <w:tcBorders>
              <w:top w:val="nil"/>
              <w:left w:val="nil"/>
              <w:bottom w:val="nil"/>
              <w:right w:val="nil"/>
            </w:tcBorders>
            <w:shd w:val="clear" w:color="auto" w:fill="auto"/>
            <w:noWrap/>
            <w:vAlign w:val="bottom"/>
            <w:hideMark/>
          </w:tcPr>
          <w:p w14:paraId="0BC36C85" w14:textId="77777777" w:rsidR="001A57A4" w:rsidRPr="001430C8" w:rsidRDefault="001A57A4" w:rsidP="00592EB6">
            <w:pPr>
              <w:rPr>
                <w:rFonts w:asciiTheme="minorHAnsi" w:hAnsiTheme="minorHAnsi" w:cstheme="minorHAnsi"/>
                <w:lang w:val="es-BO" w:eastAsia="es-BO"/>
              </w:rPr>
            </w:pPr>
          </w:p>
        </w:tc>
      </w:tr>
      <w:tr w:rsidR="001A57A4" w:rsidRPr="001430C8" w14:paraId="44EECB1A" w14:textId="77777777" w:rsidTr="00CA5A88">
        <w:trPr>
          <w:trHeight w:val="312"/>
        </w:trPr>
        <w:tc>
          <w:tcPr>
            <w:tcW w:w="640" w:type="dxa"/>
            <w:tcBorders>
              <w:top w:val="nil"/>
              <w:left w:val="nil"/>
              <w:bottom w:val="nil"/>
              <w:right w:val="nil"/>
            </w:tcBorders>
            <w:shd w:val="clear" w:color="auto" w:fill="auto"/>
            <w:noWrap/>
            <w:vAlign w:val="bottom"/>
            <w:hideMark/>
          </w:tcPr>
          <w:p w14:paraId="63EC5A61" w14:textId="77777777" w:rsidR="001A57A4" w:rsidRPr="001430C8" w:rsidRDefault="001A57A4" w:rsidP="00592EB6">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14:paraId="7D5416DF" w14:textId="77777777" w:rsidR="001A57A4" w:rsidRPr="001430C8" w:rsidRDefault="001A57A4" w:rsidP="00592EB6">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592EB6">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CA5A88">
        <w:trPr>
          <w:trHeight w:val="288"/>
        </w:trPr>
        <w:tc>
          <w:tcPr>
            <w:tcW w:w="640" w:type="dxa"/>
            <w:tcBorders>
              <w:top w:val="nil"/>
              <w:left w:val="nil"/>
              <w:bottom w:val="nil"/>
              <w:right w:val="nil"/>
            </w:tcBorders>
            <w:shd w:val="clear" w:color="auto" w:fill="auto"/>
            <w:noWrap/>
            <w:vAlign w:val="bottom"/>
            <w:hideMark/>
          </w:tcPr>
          <w:p w14:paraId="17F2899A" w14:textId="77777777" w:rsidR="001A57A4" w:rsidRPr="001430C8" w:rsidRDefault="001A57A4" w:rsidP="00592EB6">
            <w:pPr>
              <w:jc w:val="center"/>
              <w:rPr>
                <w:rFonts w:asciiTheme="minorHAnsi" w:hAnsiTheme="minorHAnsi" w:cstheme="minorHAnsi"/>
                <w:b/>
                <w:bCs/>
                <w:sz w:val="22"/>
                <w:szCs w:val="22"/>
                <w:lang w:val="es-BO" w:eastAsia="es-BO"/>
              </w:rPr>
            </w:pPr>
          </w:p>
        </w:tc>
        <w:tc>
          <w:tcPr>
            <w:tcW w:w="4567" w:type="dxa"/>
            <w:tcBorders>
              <w:top w:val="nil"/>
              <w:left w:val="nil"/>
              <w:bottom w:val="nil"/>
              <w:right w:val="nil"/>
            </w:tcBorders>
            <w:shd w:val="clear" w:color="auto" w:fill="auto"/>
            <w:noWrap/>
            <w:vAlign w:val="bottom"/>
            <w:hideMark/>
          </w:tcPr>
          <w:p w14:paraId="4E9594AA" w14:textId="77777777" w:rsidR="001A57A4" w:rsidRPr="001430C8" w:rsidRDefault="001A57A4"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B750EAE" w14:textId="77777777" w:rsidR="001A57A4" w:rsidRPr="001430C8" w:rsidRDefault="001A57A4" w:rsidP="00592EB6">
            <w:pPr>
              <w:rPr>
                <w:rFonts w:asciiTheme="minorHAnsi" w:hAnsiTheme="minorHAnsi" w:cstheme="minorHAnsi"/>
                <w:lang w:val="es-BO" w:eastAsia="es-BO"/>
              </w:rPr>
            </w:pPr>
          </w:p>
        </w:tc>
        <w:tc>
          <w:tcPr>
            <w:tcW w:w="1170" w:type="dxa"/>
            <w:tcBorders>
              <w:top w:val="nil"/>
              <w:left w:val="nil"/>
              <w:bottom w:val="nil"/>
              <w:right w:val="nil"/>
            </w:tcBorders>
            <w:shd w:val="clear" w:color="auto" w:fill="auto"/>
            <w:noWrap/>
            <w:vAlign w:val="bottom"/>
            <w:hideMark/>
          </w:tcPr>
          <w:p w14:paraId="34C109A5" w14:textId="77777777" w:rsidR="001A57A4" w:rsidRPr="001430C8" w:rsidRDefault="001A57A4" w:rsidP="00592EB6">
            <w:pPr>
              <w:rPr>
                <w:rFonts w:asciiTheme="minorHAnsi" w:hAnsiTheme="minorHAnsi" w:cstheme="minorHAnsi"/>
                <w:lang w:val="es-BO" w:eastAsia="es-BO"/>
              </w:rPr>
            </w:pPr>
          </w:p>
        </w:tc>
        <w:tc>
          <w:tcPr>
            <w:tcW w:w="1532" w:type="dxa"/>
            <w:tcBorders>
              <w:top w:val="nil"/>
              <w:left w:val="nil"/>
              <w:bottom w:val="nil"/>
              <w:right w:val="nil"/>
            </w:tcBorders>
            <w:shd w:val="clear" w:color="auto" w:fill="auto"/>
            <w:noWrap/>
            <w:vAlign w:val="bottom"/>
            <w:hideMark/>
          </w:tcPr>
          <w:p w14:paraId="6C9BD003" w14:textId="77777777" w:rsidR="001A57A4" w:rsidRPr="001430C8" w:rsidRDefault="001A57A4" w:rsidP="00592EB6">
            <w:pPr>
              <w:rPr>
                <w:rFonts w:asciiTheme="minorHAnsi" w:hAnsiTheme="minorHAnsi" w:cstheme="minorHAnsi"/>
                <w:lang w:val="es-BO" w:eastAsia="es-BO"/>
              </w:rPr>
            </w:pPr>
          </w:p>
        </w:tc>
        <w:tc>
          <w:tcPr>
            <w:tcW w:w="1126" w:type="dxa"/>
            <w:tcBorders>
              <w:top w:val="nil"/>
              <w:left w:val="nil"/>
              <w:bottom w:val="nil"/>
              <w:right w:val="nil"/>
            </w:tcBorders>
            <w:shd w:val="clear" w:color="auto" w:fill="auto"/>
            <w:noWrap/>
            <w:vAlign w:val="bottom"/>
            <w:hideMark/>
          </w:tcPr>
          <w:p w14:paraId="3087F176" w14:textId="77777777" w:rsidR="001A57A4" w:rsidRPr="001430C8" w:rsidRDefault="001A57A4" w:rsidP="00592EB6">
            <w:pPr>
              <w:jc w:val="right"/>
              <w:rPr>
                <w:rFonts w:asciiTheme="minorHAnsi" w:hAnsiTheme="minorHAnsi" w:cstheme="minorHAnsi"/>
                <w:lang w:val="es-BO" w:eastAsia="es-BO"/>
              </w:rPr>
            </w:pPr>
          </w:p>
        </w:tc>
      </w:tr>
      <w:tr w:rsidR="001A57A4" w:rsidRPr="001430C8" w14:paraId="152127A3" w14:textId="77777777" w:rsidTr="00CA5A88">
        <w:trPr>
          <w:trHeight w:val="288"/>
        </w:trPr>
        <w:tc>
          <w:tcPr>
            <w:tcW w:w="640" w:type="dxa"/>
            <w:tcBorders>
              <w:top w:val="nil"/>
              <w:left w:val="nil"/>
              <w:bottom w:val="nil"/>
              <w:right w:val="nil"/>
            </w:tcBorders>
            <w:shd w:val="clear" w:color="auto" w:fill="auto"/>
            <w:noWrap/>
            <w:vAlign w:val="bottom"/>
            <w:hideMark/>
          </w:tcPr>
          <w:p w14:paraId="418EEFA7" w14:textId="77777777" w:rsidR="001A57A4" w:rsidRPr="001430C8" w:rsidRDefault="001A57A4" w:rsidP="00592EB6">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14:paraId="238CBDB3" w14:textId="77777777" w:rsidR="001A57A4" w:rsidRPr="001430C8" w:rsidRDefault="001A57A4"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6956424F" w14:textId="77777777" w:rsidR="001A57A4" w:rsidRPr="001430C8" w:rsidRDefault="001A57A4" w:rsidP="00592EB6">
            <w:pPr>
              <w:rPr>
                <w:rFonts w:asciiTheme="minorHAnsi" w:hAnsiTheme="minorHAnsi" w:cstheme="minorHAnsi"/>
                <w:lang w:val="es-BO" w:eastAsia="es-BO"/>
              </w:rPr>
            </w:pPr>
          </w:p>
        </w:tc>
        <w:tc>
          <w:tcPr>
            <w:tcW w:w="1170" w:type="dxa"/>
            <w:tcBorders>
              <w:top w:val="nil"/>
              <w:left w:val="nil"/>
              <w:bottom w:val="nil"/>
              <w:right w:val="nil"/>
            </w:tcBorders>
            <w:shd w:val="clear" w:color="auto" w:fill="auto"/>
            <w:noWrap/>
            <w:vAlign w:val="bottom"/>
            <w:hideMark/>
          </w:tcPr>
          <w:p w14:paraId="2D3AB913" w14:textId="77777777" w:rsidR="001A57A4" w:rsidRPr="001430C8" w:rsidRDefault="001A57A4" w:rsidP="00592EB6">
            <w:pPr>
              <w:rPr>
                <w:rFonts w:asciiTheme="minorHAnsi" w:hAnsiTheme="minorHAnsi" w:cstheme="minorHAnsi"/>
                <w:lang w:val="es-BO" w:eastAsia="es-BO"/>
              </w:rPr>
            </w:pPr>
          </w:p>
        </w:tc>
        <w:tc>
          <w:tcPr>
            <w:tcW w:w="1532" w:type="dxa"/>
            <w:tcBorders>
              <w:top w:val="nil"/>
              <w:left w:val="nil"/>
              <w:bottom w:val="nil"/>
              <w:right w:val="nil"/>
            </w:tcBorders>
            <w:shd w:val="clear" w:color="auto" w:fill="auto"/>
            <w:noWrap/>
            <w:vAlign w:val="bottom"/>
            <w:hideMark/>
          </w:tcPr>
          <w:p w14:paraId="40DAE8B7" w14:textId="77777777" w:rsidR="001A57A4" w:rsidRPr="001430C8" w:rsidRDefault="001A57A4" w:rsidP="00592EB6">
            <w:pPr>
              <w:rPr>
                <w:rFonts w:asciiTheme="minorHAnsi" w:hAnsiTheme="minorHAnsi" w:cstheme="minorHAnsi"/>
                <w:lang w:val="es-BO" w:eastAsia="es-BO"/>
              </w:rPr>
            </w:pPr>
          </w:p>
        </w:tc>
        <w:tc>
          <w:tcPr>
            <w:tcW w:w="1126" w:type="dxa"/>
            <w:tcBorders>
              <w:top w:val="nil"/>
              <w:left w:val="nil"/>
              <w:bottom w:val="nil"/>
              <w:right w:val="nil"/>
            </w:tcBorders>
            <w:shd w:val="clear" w:color="auto" w:fill="auto"/>
            <w:noWrap/>
            <w:vAlign w:val="bottom"/>
            <w:hideMark/>
          </w:tcPr>
          <w:p w14:paraId="291E9404" w14:textId="77777777" w:rsidR="001A57A4" w:rsidRPr="001430C8" w:rsidRDefault="001A57A4" w:rsidP="00592EB6">
            <w:pPr>
              <w:jc w:val="right"/>
              <w:rPr>
                <w:rFonts w:asciiTheme="minorHAnsi" w:hAnsiTheme="minorHAnsi" w:cstheme="minorHAnsi"/>
                <w:lang w:val="es-BO" w:eastAsia="es-BO"/>
              </w:rPr>
            </w:pPr>
          </w:p>
        </w:tc>
      </w:tr>
      <w:tr w:rsidR="001A57A4" w:rsidRPr="001430C8" w14:paraId="36708E80" w14:textId="77777777" w:rsidTr="00CA5A88">
        <w:trPr>
          <w:trHeight w:val="288"/>
        </w:trPr>
        <w:tc>
          <w:tcPr>
            <w:tcW w:w="640" w:type="dxa"/>
            <w:tcBorders>
              <w:top w:val="nil"/>
              <w:left w:val="nil"/>
              <w:bottom w:val="nil"/>
              <w:right w:val="nil"/>
            </w:tcBorders>
            <w:shd w:val="clear" w:color="auto" w:fill="auto"/>
            <w:noWrap/>
            <w:vAlign w:val="bottom"/>
            <w:hideMark/>
          </w:tcPr>
          <w:p w14:paraId="33FA44F3" w14:textId="77777777" w:rsidR="001A57A4" w:rsidRPr="001430C8" w:rsidRDefault="001A57A4" w:rsidP="00592EB6">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14:paraId="2333E29D" w14:textId="77777777" w:rsidR="001A57A4" w:rsidRPr="001430C8" w:rsidRDefault="001A57A4"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18896DB1" w14:textId="77777777" w:rsidR="001A57A4" w:rsidRPr="001430C8" w:rsidRDefault="001A57A4" w:rsidP="00592EB6">
            <w:pPr>
              <w:rPr>
                <w:rFonts w:asciiTheme="minorHAnsi" w:hAnsiTheme="minorHAnsi" w:cstheme="minorHAnsi"/>
                <w:lang w:val="es-BO" w:eastAsia="es-BO"/>
              </w:rPr>
            </w:pPr>
          </w:p>
        </w:tc>
        <w:tc>
          <w:tcPr>
            <w:tcW w:w="1170" w:type="dxa"/>
            <w:tcBorders>
              <w:top w:val="nil"/>
              <w:left w:val="nil"/>
              <w:bottom w:val="nil"/>
              <w:right w:val="nil"/>
            </w:tcBorders>
            <w:shd w:val="clear" w:color="auto" w:fill="auto"/>
            <w:noWrap/>
            <w:vAlign w:val="bottom"/>
            <w:hideMark/>
          </w:tcPr>
          <w:p w14:paraId="6B41CBCE" w14:textId="77777777" w:rsidR="001A57A4" w:rsidRPr="001430C8" w:rsidRDefault="001A57A4" w:rsidP="00592EB6">
            <w:pPr>
              <w:rPr>
                <w:rFonts w:asciiTheme="minorHAnsi" w:hAnsiTheme="minorHAnsi" w:cstheme="minorHAnsi"/>
                <w:lang w:val="es-BO" w:eastAsia="es-BO"/>
              </w:rPr>
            </w:pPr>
          </w:p>
        </w:tc>
        <w:tc>
          <w:tcPr>
            <w:tcW w:w="1532" w:type="dxa"/>
            <w:tcBorders>
              <w:top w:val="nil"/>
              <w:left w:val="nil"/>
              <w:bottom w:val="nil"/>
              <w:right w:val="nil"/>
            </w:tcBorders>
            <w:shd w:val="clear" w:color="auto" w:fill="auto"/>
            <w:vAlign w:val="bottom"/>
            <w:hideMark/>
          </w:tcPr>
          <w:p w14:paraId="563499FE" w14:textId="77777777" w:rsidR="001A57A4" w:rsidRPr="001430C8" w:rsidRDefault="001A57A4" w:rsidP="00592EB6">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14:paraId="3B047E5D" w14:textId="77777777" w:rsidR="001A57A4" w:rsidRPr="001430C8" w:rsidRDefault="001A57A4" w:rsidP="00592EB6">
            <w:pPr>
              <w:rPr>
                <w:rFonts w:asciiTheme="minorHAnsi" w:hAnsiTheme="minorHAnsi" w:cstheme="minorHAnsi"/>
                <w:lang w:val="es-BO" w:eastAsia="es-BO"/>
              </w:rPr>
            </w:pPr>
          </w:p>
        </w:tc>
      </w:tr>
      <w:tr w:rsidR="001A57A4" w:rsidRPr="001430C8" w14:paraId="007E3D25" w14:textId="77777777" w:rsidTr="00CA5A88">
        <w:trPr>
          <w:trHeight w:val="420"/>
        </w:trPr>
        <w:tc>
          <w:tcPr>
            <w:tcW w:w="94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592EB6">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A57A4" w:rsidRPr="001430C8" w14:paraId="79B5F448" w14:textId="77777777" w:rsidTr="00CA5A8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30750A5F" w:rsidR="001A57A4" w:rsidRPr="002F1212" w:rsidRDefault="002F1212" w:rsidP="00592EB6">
            <w:pPr>
              <w:jc w:val="center"/>
              <w:rPr>
                <w:rFonts w:asciiTheme="minorHAnsi" w:hAnsiTheme="minorHAnsi" w:cstheme="minorHAnsi"/>
                <w:b/>
                <w:bCs/>
                <w:sz w:val="18"/>
                <w:szCs w:val="18"/>
                <w:lang w:val="es-BO" w:eastAsia="es-BO"/>
              </w:rPr>
            </w:pPr>
            <w:r w:rsidRPr="002F1212">
              <w:rPr>
                <w:rFonts w:asciiTheme="minorHAnsi" w:hAnsiTheme="minorHAnsi" w:cstheme="minorHAnsi"/>
                <w:b/>
                <w:bCs/>
                <w:sz w:val="18"/>
                <w:szCs w:val="18"/>
                <w:lang w:val="es-BO" w:eastAsia="es-BO"/>
              </w:rPr>
              <w:t>N.º</w:t>
            </w:r>
          </w:p>
        </w:tc>
        <w:tc>
          <w:tcPr>
            <w:tcW w:w="4997"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C9651CA" w14:textId="77777777" w:rsidR="001A57A4" w:rsidRPr="001430C8" w:rsidRDefault="001A57A4"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70" w:type="dxa"/>
            <w:tcBorders>
              <w:top w:val="nil"/>
              <w:left w:val="nil"/>
              <w:bottom w:val="single" w:sz="4" w:space="0" w:color="auto"/>
              <w:right w:val="single" w:sz="4" w:space="0" w:color="auto"/>
            </w:tcBorders>
            <w:shd w:val="clear" w:color="000000" w:fill="FFFFCC"/>
            <w:noWrap/>
            <w:vAlign w:val="center"/>
            <w:hideMark/>
          </w:tcPr>
          <w:p w14:paraId="6DCC8C07" w14:textId="77777777" w:rsidR="001A57A4" w:rsidRPr="001430C8" w:rsidRDefault="001A57A4"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2" w:type="dxa"/>
            <w:tcBorders>
              <w:top w:val="nil"/>
              <w:left w:val="nil"/>
              <w:bottom w:val="single" w:sz="4" w:space="0" w:color="auto"/>
              <w:right w:val="single" w:sz="4" w:space="0" w:color="auto"/>
            </w:tcBorders>
            <w:shd w:val="clear" w:color="000000" w:fill="FFFFCC"/>
            <w:vAlign w:val="center"/>
            <w:hideMark/>
          </w:tcPr>
          <w:p w14:paraId="5B24DABB" w14:textId="701D4D9A" w:rsidR="001A57A4" w:rsidRPr="001430C8" w:rsidRDefault="00A25380" w:rsidP="00A2538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 DE MEDIDA</w:t>
            </w:r>
          </w:p>
        </w:tc>
        <w:tc>
          <w:tcPr>
            <w:tcW w:w="1126" w:type="dxa"/>
            <w:tcBorders>
              <w:top w:val="nil"/>
              <w:left w:val="nil"/>
              <w:bottom w:val="single" w:sz="4" w:space="0" w:color="auto"/>
              <w:right w:val="single" w:sz="4" w:space="0" w:color="auto"/>
            </w:tcBorders>
            <w:shd w:val="clear" w:color="000000" w:fill="FFFFCC"/>
            <w:vAlign w:val="center"/>
            <w:hideMark/>
          </w:tcPr>
          <w:p w14:paraId="195D84A9" w14:textId="2F36EE34" w:rsidR="001A57A4" w:rsidRDefault="00A25380" w:rsidP="00A25380">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p w14:paraId="2FE8313E" w14:textId="1063B06D" w:rsidR="00A25380" w:rsidRPr="001430C8" w:rsidRDefault="00A25380" w:rsidP="00A2538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Bs</w:t>
            </w:r>
          </w:p>
        </w:tc>
      </w:tr>
      <w:tr w:rsidR="006C78A2" w:rsidRPr="001430C8" w14:paraId="2ACE47B9" w14:textId="77777777" w:rsidTr="00CA5A88">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69696A" w14:textId="63EC5853" w:rsidR="006C78A2" w:rsidRPr="00725D0F" w:rsidRDefault="006C78A2" w:rsidP="00725D0F">
            <w:pPr>
              <w:rPr>
                <w:rFonts w:asciiTheme="minorHAnsi" w:hAnsiTheme="minorHAnsi" w:cstheme="minorHAnsi"/>
                <w:b/>
                <w:sz w:val="22"/>
                <w:szCs w:val="22"/>
                <w:lang w:val="es-BO" w:eastAsia="es-BO"/>
              </w:rPr>
            </w:pPr>
          </w:p>
        </w:tc>
        <w:tc>
          <w:tcPr>
            <w:tcW w:w="8825" w:type="dxa"/>
            <w:gridSpan w:val="5"/>
            <w:tcBorders>
              <w:top w:val="single" w:sz="4" w:space="0" w:color="auto"/>
              <w:left w:val="nil"/>
              <w:bottom w:val="single" w:sz="4" w:space="0" w:color="auto"/>
              <w:right w:val="single" w:sz="4" w:space="0" w:color="auto"/>
            </w:tcBorders>
            <w:shd w:val="clear" w:color="auto" w:fill="auto"/>
            <w:vAlign w:val="center"/>
            <w:hideMark/>
          </w:tcPr>
          <w:p w14:paraId="5D2335A8" w14:textId="36ED0244" w:rsidR="006C78A2" w:rsidRPr="00725D0F" w:rsidRDefault="002F1212" w:rsidP="006C78A2">
            <w:pPr>
              <w:rPr>
                <w:rFonts w:asciiTheme="minorHAnsi" w:hAnsiTheme="minorHAnsi" w:cstheme="minorHAnsi"/>
                <w:b/>
                <w:sz w:val="24"/>
                <w:szCs w:val="24"/>
                <w:lang w:val="es-BO" w:eastAsia="es-BO"/>
              </w:rPr>
            </w:pPr>
            <w:r>
              <w:rPr>
                <w:rFonts w:asciiTheme="minorHAnsi" w:hAnsiTheme="minorHAnsi" w:cstheme="minorHAnsi"/>
                <w:b/>
                <w:sz w:val="24"/>
                <w:szCs w:val="24"/>
                <w:lang w:val="es-BO" w:eastAsia="es-BO"/>
              </w:rPr>
              <w:t>DETALLE DE ESTUDIOS</w:t>
            </w:r>
            <w:r w:rsidR="006C78A2" w:rsidRPr="00725D0F">
              <w:rPr>
                <w:rFonts w:asciiTheme="minorHAnsi" w:hAnsiTheme="minorHAnsi" w:cstheme="minorHAnsi"/>
                <w:b/>
                <w:sz w:val="24"/>
                <w:szCs w:val="24"/>
                <w:lang w:val="es-BO" w:eastAsia="es-BO"/>
              </w:rPr>
              <w:t> </w:t>
            </w:r>
          </w:p>
        </w:tc>
      </w:tr>
      <w:tr w:rsidR="006C78A2" w:rsidRPr="001430C8" w14:paraId="2D9D13C3" w14:textId="77777777" w:rsidTr="00CA5A88">
        <w:trPr>
          <w:trHeight w:val="36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6BAE16" w14:textId="72E53EFA" w:rsidR="006C78A2" w:rsidRPr="001430C8" w:rsidRDefault="006C78A2"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57026AE4" w14:textId="3C0E8CB4" w:rsidR="006C78A2" w:rsidRPr="00A25380" w:rsidRDefault="00A25380" w:rsidP="00725D0F">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Amigadalas o adenoides                                                      </w:t>
            </w:r>
          </w:p>
        </w:tc>
        <w:tc>
          <w:tcPr>
            <w:tcW w:w="1170" w:type="dxa"/>
            <w:tcBorders>
              <w:top w:val="nil"/>
              <w:left w:val="nil"/>
              <w:bottom w:val="single" w:sz="4" w:space="0" w:color="auto"/>
              <w:right w:val="single" w:sz="4" w:space="0" w:color="auto"/>
            </w:tcBorders>
            <w:shd w:val="clear" w:color="auto" w:fill="auto"/>
            <w:vAlign w:val="center"/>
          </w:tcPr>
          <w:p w14:paraId="12CB920F" w14:textId="6B17F233" w:rsidR="006C78A2" w:rsidRPr="001430C8" w:rsidRDefault="006C78A2" w:rsidP="00592EB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26AF0C23" w14:textId="1FF2B70E" w:rsidR="006C78A2"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24716785" w14:textId="77777777" w:rsidR="006C78A2" w:rsidRPr="001430C8" w:rsidRDefault="006C78A2" w:rsidP="00592EB6">
            <w:pPr>
              <w:rPr>
                <w:rFonts w:asciiTheme="minorHAnsi" w:hAnsiTheme="minorHAnsi" w:cstheme="minorHAnsi"/>
                <w:sz w:val="24"/>
                <w:szCs w:val="24"/>
                <w:lang w:val="es-BO" w:eastAsia="es-BO"/>
              </w:rPr>
            </w:pPr>
          </w:p>
        </w:tc>
      </w:tr>
      <w:tr w:rsidR="00A25380" w:rsidRPr="001430C8" w14:paraId="5A53A246"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D7FC561" w14:textId="3AC8B5F5"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69C3E47D" w14:textId="4567EC96"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Apéndice cecal (incluye </w:t>
            </w:r>
            <w:proofErr w:type="gramStart"/>
            <w:r w:rsidRPr="00A25380">
              <w:rPr>
                <w:rFonts w:asciiTheme="minorHAnsi" w:hAnsiTheme="minorHAnsi" w:cstheme="minorHAnsi"/>
                <w:bCs/>
                <w:sz w:val="24"/>
                <w:szCs w:val="24"/>
              </w:rPr>
              <w:t xml:space="preserve">CA)   </w:t>
            </w:r>
            <w:proofErr w:type="gramEnd"/>
            <w:r w:rsidRPr="00A25380">
              <w:rPr>
                <w:rFonts w:asciiTheme="minorHAnsi" w:hAnsiTheme="minorHAnsi" w:cstheme="minorHAnsi"/>
                <w:bCs/>
                <w:sz w:val="24"/>
                <w:szCs w:val="24"/>
              </w:rPr>
              <w:t xml:space="preserve">                              </w:t>
            </w:r>
          </w:p>
        </w:tc>
        <w:tc>
          <w:tcPr>
            <w:tcW w:w="1170" w:type="dxa"/>
            <w:tcBorders>
              <w:top w:val="nil"/>
              <w:left w:val="nil"/>
              <w:bottom w:val="single" w:sz="4" w:space="0" w:color="auto"/>
              <w:right w:val="single" w:sz="4" w:space="0" w:color="auto"/>
            </w:tcBorders>
            <w:shd w:val="clear" w:color="auto" w:fill="auto"/>
            <w:vAlign w:val="center"/>
          </w:tcPr>
          <w:p w14:paraId="1B218FD7" w14:textId="02E39026"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7197EB51" w14:textId="6F1DB401" w:rsidR="00A25380"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6C2B75D0"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5E0A2412"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5604F97" w14:textId="4616A28D"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6ADA491E" w14:textId="3D5C36AE"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Biopsia de cavidad nasal, oral, bronquial (incluye CA)</w:t>
            </w:r>
          </w:p>
        </w:tc>
        <w:tc>
          <w:tcPr>
            <w:tcW w:w="1170" w:type="dxa"/>
            <w:tcBorders>
              <w:top w:val="nil"/>
              <w:left w:val="nil"/>
              <w:bottom w:val="single" w:sz="4" w:space="0" w:color="auto"/>
              <w:right w:val="single" w:sz="4" w:space="0" w:color="auto"/>
            </w:tcBorders>
            <w:shd w:val="clear" w:color="auto" w:fill="auto"/>
            <w:vAlign w:val="center"/>
          </w:tcPr>
          <w:p w14:paraId="5333E800" w14:textId="618F7F07"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09583B9E" w14:textId="59091944" w:rsidR="00A25380"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18F3DA4B"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099EE15B"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317B6C5" w14:textId="2F380BD1"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5FCB70F7" w14:textId="48ECC979"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Biopsia de cerebro                                                      </w:t>
            </w:r>
          </w:p>
        </w:tc>
        <w:tc>
          <w:tcPr>
            <w:tcW w:w="1170" w:type="dxa"/>
            <w:tcBorders>
              <w:top w:val="nil"/>
              <w:left w:val="nil"/>
              <w:bottom w:val="single" w:sz="4" w:space="0" w:color="auto"/>
              <w:right w:val="single" w:sz="4" w:space="0" w:color="auto"/>
            </w:tcBorders>
            <w:shd w:val="clear" w:color="auto" w:fill="auto"/>
            <w:vAlign w:val="center"/>
          </w:tcPr>
          <w:p w14:paraId="1AB9A5EC" w14:textId="4D1B2ADB"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5F1F21AE" w14:textId="2647F5A4" w:rsidR="00A25380"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485BECF9"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5BE723B9"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A72DEC6" w14:textId="4D524D91"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73D9094D" w14:textId="6043FC27"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Biopsia de peritoneo                                                     </w:t>
            </w:r>
          </w:p>
        </w:tc>
        <w:tc>
          <w:tcPr>
            <w:tcW w:w="1170" w:type="dxa"/>
            <w:tcBorders>
              <w:top w:val="nil"/>
              <w:left w:val="nil"/>
              <w:bottom w:val="single" w:sz="4" w:space="0" w:color="auto"/>
              <w:right w:val="single" w:sz="4" w:space="0" w:color="auto"/>
            </w:tcBorders>
            <w:shd w:val="clear" w:color="auto" w:fill="auto"/>
            <w:vAlign w:val="center"/>
          </w:tcPr>
          <w:p w14:paraId="6846B1BA" w14:textId="31A76580"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7B1D15FE" w14:textId="7DEDBFEE" w:rsidR="00A25380"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25E1A0EB"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536FD5BF"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F4B10B" w14:textId="0467CF84"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6C38EAF4" w14:textId="529BDF83"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Biopsia de uretra (incluye CA)</w:t>
            </w:r>
          </w:p>
        </w:tc>
        <w:tc>
          <w:tcPr>
            <w:tcW w:w="1170" w:type="dxa"/>
            <w:tcBorders>
              <w:top w:val="nil"/>
              <w:left w:val="nil"/>
              <w:bottom w:val="single" w:sz="4" w:space="0" w:color="auto"/>
              <w:right w:val="single" w:sz="4" w:space="0" w:color="auto"/>
            </w:tcBorders>
            <w:shd w:val="clear" w:color="auto" w:fill="auto"/>
            <w:vAlign w:val="center"/>
          </w:tcPr>
          <w:p w14:paraId="5E9A8B6C" w14:textId="24E904E6"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69E3A6F1" w14:textId="1A6DB3B7" w:rsidR="00A25380"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5D885D4A"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532C7DF2"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16E264" w14:textId="6CE89B0E"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3F7EE5F" w14:textId="605E7036"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Biopsia por aspiración                                                </w:t>
            </w:r>
          </w:p>
        </w:tc>
        <w:tc>
          <w:tcPr>
            <w:tcW w:w="1170" w:type="dxa"/>
            <w:tcBorders>
              <w:top w:val="nil"/>
              <w:left w:val="nil"/>
              <w:bottom w:val="single" w:sz="4" w:space="0" w:color="auto"/>
              <w:right w:val="single" w:sz="4" w:space="0" w:color="auto"/>
            </w:tcBorders>
            <w:shd w:val="clear" w:color="auto" w:fill="auto"/>
            <w:vAlign w:val="center"/>
          </w:tcPr>
          <w:p w14:paraId="49807666" w14:textId="7D9423E1"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604AF042" w14:textId="37317BFB" w:rsidR="00A25380" w:rsidRPr="001430C8"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35EFFF93"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6271A25E"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C5CA67F" w14:textId="3C6EC8CA"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496C355F" w14:textId="564B4013"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Cerebro </w:t>
            </w:r>
            <w:proofErr w:type="spellStart"/>
            <w:r w:rsidRPr="00A25380">
              <w:rPr>
                <w:rFonts w:asciiTheme="minorHAnsi" w:hAnsiTheme="minorHAnsi" w:cstheme="minorHAnsi"/>
                <w:bCs/>
                <w:sz w:val="24"/>
                <w:szCs w:val="24"/>
              </w:rPr>
              <w:t>Tumorectomia</w:t>
            </w:r>
            <w:proofErr w:type="spellEnd"/>
            <w:r w:rsidRPr="00A25380">
              <w:rPr>
                <w:rFonts w:asciiTheme="minorHAnsi" w:hAnsiTheme="minorHAnsi" w:cstheme="minorHAnsi"/>
                <w:bCs/>
                <w:sz w:val="24"/>
                <w:szCs w:val="24"/>
              </w:rPr>
              <w:t xml:space="preserve">                                               </w:t>
            </w:r>
          </w:p>
        </w:tc>
        <w:tc>
          <w:tcPr>
            <w:tcW w:w="1170" w:type="dxa"/>
            <w:tcBorders>
              <w:top w:val="nil"/>
              <w:left w:val="nil"/>
              <w:bottom w:val="single" w:sz="4" w:space="0" w:color="auto"/>
              <w:right w:val="single" w:sz="4" w:space="0" w:color="auto"/>
            </w:tcBorders>
            <w:shd w:val="clear" w:color="auto" w:fill="auto"/>
            <w:vAlign w:val="center"/>
          </w:tcPr>
          <w:p w14:paraId="5748522E" w14:textId="331CDEEC"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0C85924B" w14:textId="75A0DCD2"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7B4A0A14"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3CDDEE5B"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BA4B301" w14:textId="290DDD18"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78741669" w14:textId="10677145"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cervical/vaginal/anal                                    </w:t>
            </w:r>
          </w:p>
        </w:tc>
        <w:tc>
          <w:tcPr>
            <w:tcW w:w="1170" w:type="dxa"/>
            <w:tcBorders>
              <w:top w:val="nil"/>
              <w:left w:val="nil"/>
              <w:bottom w:val="single" w:sz="4" w:space="0" w:color="auto"/>
              <w:right w:val="single" w:sz="4" w:space="0" w:color="auto"/>
            </w:tcBorders>
            <w:shd w:val="clear" w:color="auto" w:fill="auto"/>
            <w:vAlign w:val="center"/>
          </w:tcPr>
          <w:p w14:paraId="188CAD76" w14:textId="3744635E"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67E75052" w14:textId="55A4E962"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30014C6E"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796886FB"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8F54C2" w14:textId="6FF35CC0"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9B38DEA" w14:textId="0EE260BA"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esputo seriado                                   </w:t>
            </w:r>
          </w:p>
        </w:tc>
        <w:tc>
          <w:tcPr>
            <w:tcW w:w="1170" w:type="dxa"/>
            <w:tcBorders>
              <w:top w:val="nil"/>
              <w:left w:val="nil"/>
              <w:bottom w:val="single" w:sz="4" w:space="0" w:color="auto"/>
              <w:right w:val="single" w:sz="4" w:space="0" w:color="auto"/>
            </w:tcBorders>
            <w:shd w:val="clear" w:color="auto" w:fill="auto"/>
            <w:vAlign w:val="center"/>
          </w:tcPr>
          <w:p w14:paraId="3858122A" w14:textId="329A4572"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25BDAC07" w14:textId="6366EF05"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787D490E"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1090C4A4" w14:textId="77777777" w:rsidTr="00CA5A88">
        <w:trPr>
          <w:trHeight w:val="26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38F63D7" w14:textId="65911775"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1ED4F602" w14:textId="5AA5A8C1"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impronta de cualquier órgano               </w:t>
            </w:r>
          </w:p>
          <w:p w14:paraId="7EF5F4EF" w14:textId="77777777" w:rsidR="00A25380" w:rsidRPr="00A25380" w:rsidRDefault="00A25380" w:rsidP="00A25380">
            <w:pPr>
              <w:jc w:val="both"/>
              <w:rPr>
                <w:rFonts w:asciiTheme="minorHAnsi" w:hAnsiTheme="minorHAnsi" w:cstheme="minorHAnsi"/>
                <w:bCs/>
                <w:sz w:val="24"/>
                <w:szCs w:val="24"/>
              </w:rPr>
            </w:pPr>
          </w:p>
        </w:tc>
        <w:tc>
          <w:tcPr>
            <w:tcW w:w="1170" w:type="dxa"/>
            <w:tcBorders>
              <w:top w:val="nil"/>
              <w:left w:val="nil"/>
              <w:bottom w:val="single" w:sz="4" w:space="0" w:color="auto"/>
              <w:right w:val="single" w:sz="4" w:space="0" w:color="auto"/>
            </w:tcBorders>
            <w:shd w:val="clear" w:color="auto" w:fill="auto"/>
            <w:vAlign w:val="center"/>
          </w:tcPr>
          <w:p w14:paraId="3CC2801E" w14:textId="7EEC6D07"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0CB9CC27" w14:textId="4F1F9A0E"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4ED9B20F"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44B3A494"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1D38E7B" w14:textId="1688E0AC"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67AAD2CA" w14:textId="77777777"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líquido </w:t>
            </w:r>
            <w:proofErr w:type="spellStart"/>
            <w:r w:rsidRPr="00A25380">
              <w:rPr>
                <w:rFonts w:asciiTheme="minorHAnsi" w:hAnsiTheme="minorHAnsi" w:cstheme="minorHAnsi"/>
                <w:bCs/>
                <w:sz w:val="24"/>
                <w:szCs w:val="24"/>
              </w:rPr>
              <w:t>cefalorraquideo</w:t>
            </w:r>
            <w:proofErr w:type="spellEnd"/>
            <w:r w:rsidRPr="00A25380">
              <w:rPr>
                <w:rFonts w:asciiTheme="minorHAnsi" w:hAnsiTheme="minorHAnsi" w:cstheme="minorHAnsi"/>
                <w:bCs/>
                <w:sz w:val="24"/>
                <w:szCs w:val="24"/>
              </w:rPr>
              <w:t xml:space="preserve">                          </w:t>
            </w:r>
          </w:p>
          <w:p w14:paraId="3C0DECAF" w14:textId="77777777" w:rsidR="00A25380" w:rsidRPr="00A25380" w:rsidRDefault="00A25380" w:rsidP="00A25380">
            <w:pPr>
              <w:jc w:val="both"/>
              <w:rPr>
                <w:rFonts w:asciiTheme="minorHAnsi" w:hAnsiTheme="minorHAnsi" w:cstheme="minorHAnsi"/>
                <w:bCs/>
                <w:sz w:val="24"/>
                <w:szCs w:val="24"/>
              </w:rPr>
            </w:pPr>
          </w:p>
        </w:tc>
        <w:tc>
          <w:tcPr>
            <w:tcW w:w="1170" w:type="dxa"/>
            <w:tcBorders>
              <w:top w:val="nil"/>
              <w:left w:val="nil"/>
              <w:bottom w:val="single" w:sz="4" w:space="0" w:color="auto"/>
              <w:right w:val="single" w:sz="4" w:space="0" w:color="auto"/>
            </w:tcBorders>
            <w:shd w:val="clear" w:color="auto" w:fill="auto"/>
            <w:vAlign w:val="center"/>
          </w:tcPr>
          <w:p w14:paraId="7D3DD3E8" w14:textId="0A65F650"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47F75F6C" w14:textId="04A70BC5"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78147AB0"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711172FB"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8510D81" w14:textId="335BED4D"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16423F2B" w14:textId="77777777"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líquido </w:t>
            </w:r>
            <w:proofErr w:type="spellStart"/>
            <w:r w:rsidRPr="00A25380">
              <w:rPr>
                <w:rFonts w:asciiTheme="minorHAnsi" w:hAnsiTheme="minorHAnsi" w:cstheme="minorHAnsi"/>
                <w:bCs/>
                <w:sz w:val="24"/>
                <w:szCs w:val="24"/>
              </w:rPr>
              <w:t>pericardico</w:t>
            </w:r>
            <w:proofErr w:type="spellEnd"/>
            <w:r w:rsidRPr="00A25380">
              <w:rPr>
                <w:rFonts w:asciiTheme="minorHAnsi" w:hAnsiTheme="minorHAnsi" w:cstheme="minorHAnsi"/>
                <w:bCs/>
                <w:sz w:val="24"/>
                <w:szCs w:val="24"/>
              </w:rPr>
              <w:t xml:space="preserve">                      </w:t>
            </w:r>
          </w:p>
          <w:p w14:paraId="087FE9CE" w14:textId="77777777" w:rsidR="00A25380" w:rsidRPr="00A25380" w:rsidRDefault="00A25380" w:rsidP="00A25380">
            <w:pPr>
              <w:jc w:val="both"/>
              <w:rPr>
                <w:rFonts w:asciiTheme="minorHAnsi" w:hAnsiTheme="minorHAnsi" w:cstheme="minorHAnsi"/>
                <w:bCs/>
                <w:sz w:val="24"/>
                <w:szCs w:val="24"/>
              </w:rPr>
            </w:pPr>
          </w:p>
        </w:tc>
        <w:tc>
          <w:tcPr>
            <w:tcW w:w="1170" w:type="dxa"/>
            <w:tcBorders>
              <w:top w:val="nil"/>
              <w:left w:val="nil"/>
              <w:bottom w:val="single" w:sz="4" w:space="0" w:color="auto"/>
              <w:right w:val="single" w:sz="4" w:space="0" w:color="auto"/>
            </w:tcBorders>
            <w:shd w:val="clear" w:color="auto" w:fill="auto"/>
            <w:vAlign w:val="center"/>
          </w:tcPr>
          <w:p w14:paraId="2E393271" w14:textId="177B3A98"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6350F224" w14:textId="6D838B45"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336627CB" w14:textId="77777777" w:rsidR="00A25380" w:rsidRPr="001430C8" w:rsidRDefault="00A25380" w:rsidP="00A25380">
            <w:pPr>
              <w:rPr>
                <w:rFonts w:asciiTheme="minorHAnsi" w:hAnsiTheme="minorHAnsi" w:cstheme="minorHAnsi"/>
                <w:sz w:val="24"/>
                <w:szCs w:val="24"/>
                <w:lang w:val="es-BO" w:eastAsia="es-BO"/>
              </w:rPr>
            </w:pPr>
          </w:p>
        </w:tc>
      </w:tr>
      <w:tr w:rsidR="00A25380" w:rsidRPr="001430C8" w14:paraId="24D99B04" w14:textId="77777777" w:rsidTr="00CA5A88">
        <w:trPr>
          <w:trHeight w:val="42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0ED5C9A" w14:textId="26B02771"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2BF83988" w14:textId="77777777"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líquido peritoneal                                   </w:t>
            </w:r>
          </w:p>
          <w:p w14:paraId="7D0646F9" w14:textId="77777777" w:rsidR="00A25380" w:rsidRPr="00A25380" w:rsidRDefault="00A25380" w:rsidP="00A25380">
            <w:pPr>
              <w:jc w:val="both"/>
              <w:rPr>
                <w:rFonts w:asciiTheme="minorHAnsi" w:hAnsiTheme="minorHAnsi" w:cstheme="minorHAnsi"/>
                <w:bCs/>
                <w:sz w:val="24"/>
                <w:szCs w:val="24"/>
              </w:rPr>
            </w:pPr>
          </w:p>
        </w:tc>
        <w:tc>
          <w:tcPr>
            <w:tcW w:w="1170" w:type="dxa"/>
            <w:tcBorders>
              <w:top w:val="nil"/>
              <w:left w:val="nil"/>
              <w:bottom w:val="single" w:sz="4" w:space="0" w:color="auto"/>
              <w:right w:val="single" w:sz="4" w:space="0" w:color="auto"/>
            </w:tcBorders>
            <w:shd w:val="clear" w:color="auto" w:fill="auto"/>
            <w:vAlign w:val="center"/>
          </w:tcPr>
          <w:p w14:paraId="74DDC626" w14:textId="6A82BCCA"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nil"/>
              <w:left w:val="nil"/>
              <w:bottom w:val="single" w:sz="4" w:space="0" w:color="auto"/>
              <w:right w:val="single" w:sz="4" w:space="0" w:color="auto"/>
            </w:tcBorders>
            <w:shd w:val="clear" w:color="auto" w:fill="auto"/>
            <w:noWrap/>
            <w:vAlign w:val="center"/>
          </w:tcPr>
          <w:p w14:paraId="7B079E35" w14:textId="349192C9"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nil"/>
              <w:left w:val="nil"/>
              <w:bottom w:val="single" w:sz="4" w:space="0" w:color="auto"/>
              <w:right w:val="single" w:sz="4" w:space="0" w:color="auto"/>
            </w:tcBorders>
            <w:shd w:val="clear" w:color="auto" w:fill="auto"/>
            <w:noWrap/>
            <w:vAlign w:val="center"/>
          </w:tcPr>
          <w:p w14:paraId="6E4D4193" w14:textId="77777777" w:rsidR="00A25380" w:rsidRPr="001430C8" w:rsidRDefault="00A25380" w:rsidP="00A25380">
            <w:pPr>
              <w:rPr>
                <w:rFonts w:asciiTheme="minorHAnsi" w:hAnsiTheme="minorHAnsi" w:cstheme="minorHAnsi"/>
                <w:sz w:val="24"/>
                <w:szCs w:val="24"/>
                <w:lang w:val="es-BO" w:eastAsia="es-BO"/>
              </w:rPr>
            </w:pPr>
          </w:p>
        </w:tc>
      </w:tr>
      <w:tr w:rsidR="001A57A4" w:rsidRPr="001430C8" w14:paraId="326561E8" w14:textId="77777777" w:rsidTr="00CA5A88">
        <w:trPr>
          <w:trHeight w:val="288"/>
        </w:trPr>
        <w:tc>
          <w:tcPr>
            <w:tcW w:w="640" w:type="dxa"/>
            <w:tcBorders>
              <w:top w:val="nil"/>
              <w:left w:val="nil"/>
              <w:bottom w:val="nil"/>
              <w:right w:val="nil"/>
            </w:tcBorders>
            <w:shd w:val="clear" w:color="auto" w:fill="auto"/>
            <w:noWrap/>
            <w:vAlign w:val="bottom"/>
            <w:hideMark/>
          </w:tcPr>
          <w:p w14:paraId="6AEB2506" w14:textId="77777777" w:rsidR="001A57A4" w:rsidRPr="001430C8" w:rsidRDefault="001A57A4" w:rsidP="00592EB6">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14:paraId="59F84B05" w14:textId="77777777" w:rsidR="001A57A4" w:rsidRPr="001430C8" w:rsidRDefault="001A57A4"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562D1C4" w14:textId="77777777" w:rsidR="001A57A4" w:rsidRPr="001430C8" w:rsidRDefault="001A57A4" w:rsidP="00592EB6">
            <w:pPr>
              <w:rPr>
                <w:rFonts w:asciiTheme="minorHAnsi" w:hAnsiTheme="minorHAnsi" w:cstheme="minorHAnsi"/>
                <w:lang w:val="es-BO" w:eastAsia="es-BO"/>
              </w:rPr>
            </w:pPr>
          </w:p>
        </w:tc>
        <w:tc>
          <w:tcPr>
            <w:tcW w:w="1170" w:type="dxa"/>
            <w:tcBorders>
              <w:top w:val="nil"/>
              <w:left w:val="nil"/>
              <w:bottom w:val="nil"/>
              <w:right w:val="nil"/>
            </w:tcBorders>
            <w:shd w:val="clear" w:color="auto" w:fill="auto"/>
            <w:noWrap/>
            <w:vAlign w:val="bottom"/>
            <w:hideMark/>
          </w:tcPr>
          <w:p w14:paraId="5B16029A" w14:textId="77777777" w:rsidR="001A57A4" w:rsidRPr="001430C8" w:rsidRDefault="001A57A4" w:rsidP="00592EB6">
            <w:pPr>
              <w:rPr>
                <w:rFonts w:asciiTheme="minorHAnsi" w:hAnsiTheme="minorHAnsi" w:cstheme="minorHAnsi"/>
                <w:lang w:val="es-BO" w:eastAsia="es-BO"/>
              </w:rPr>
            </w:pPr>
          </w:p>
        </w:tc>
        <w:tc>
          <w:tcPr>
            <w:tcW w:w="1532" w:type="dxa"/>
            <w:tcBorders>
              <w:top w:val="nil"/>
              <w:left w:val="nil"/>
              <w:bottom w:val="nil"/>
              <w:right w:val="nil"/>
            </w:tcBorders>
            <w:shd w:val="clear" w:color="auto" w:fill="auto"/>
            <w:vAlign w:val="bottom"/>
            <w:hideMark/>
          </w:tcPr>
          <w:p w14:paraId="766EA2D6" w14:textId="77777777" w:rsidR="001A57A4" w:rsidRPr="001430C8" w:rsidRDefault="001A57A4" w:rsidP="00592EB6">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14:paraId="0D69E43B" w14:textId="77777777" w:rsidR="001A57A4" w:rsidRPr="001430C8" w:rsidRDefault="001A57A4" w:rsidP="00592EB6">
            <w:pPr>
              <w:rPr>
                <w:rFonts w:asciiTheme="minorHAnsi" w:hAnsiTheme="minorHAnsi" w:cstheme="minorHAnsi"/>
                <w:lang w:val="es-BO" w:eastAsia="es-BO"/>
              </w:rPr>
            </w:pPr>
          </w:p>
        </w:tc>
      </w:tr>
      <w:tr w:rsidR="001A57A4" w:rsidRPr="001430C8" w14:paraId="4B1EB9D0" w14:textId="77777777" w:rsidTr="00CA5A88">
        <w:trPr>
          <w:trHeight w:val="288"/>
        </w:trPr>
        <w:tc>
          <w:tcPr>
            <w:tcW w:w="640" w:type="dxa"/>
            <w:tcBorders>
              <w:top w:val="nil"/>
              <w:left w:val="nil"/>
              <w:bottom w:val="nil"/>
              <w:right w:val="nil"/>
            </w:tcBorders>
            <w:shd w:val="clear" w:color="auto" w:fill="auto"/>
            <w:noWrap/>
            <w:vAlign w:val="bottom"/>
            <w:hideMark/>
          </w:tcPr>
          <w:p w14:paraId="7669DD24" w14:textId="77777777" w:rsidR="001A57A4" w:rsidRPr="001430C8" w:rsidRDefault="001A57A4" w:rsidP="00592EB6">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14:paraId="5655A271" w14:textId="77777777" w:rsidR="001A57A4" w:rsidRPr="001430C8" w:rsidRDefault="001A57A4"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E45A657" w14:textId="77777777" w:rsidR="001A57A4" w:rsidRPr="001430C8" w:rsidRDefault="001A57A4" w:rsidP="00592EB6">
            <w:pPr>
              <w:rPr>
                <w:rFonts w:asciiTheme="minorHAnsi" w:hAnsiTheme="minorHAnsi" w:cstheme="minorHAnsi"/>
                <w:lang w:val="es-BO" w:eastAsia="es-BO"/>
              </w:rPr>
            </w:pPr>
          </w:p>
        </w:tc>
        <w:tc>
          <w:tcPr>
            <w:tcW w:w="1170" w:type="dxa"/>
            <w:tcBorders>
              <w:top w:val="nil"/>
              <w:left w:val="nil"/>
              <w:bottom w:val="nil"/>
              <w:right w:val="nil"/>
            </w:tcBorders>
            <w:shd w:val="clear" w:color="auto" w:fill="auto"/>
            <w:noWrap/>
            <w:vAlign w:val="bottom"/>
            <w:hideMark/>
          </w:tcPr>
          <w:p w14:paraId="410B108D" w14:textId="77777777" w:rsidR="001A57A4" w:rsidRPr="001430C8" w:rsidRDefault="001A57A4" w:rsidP="00592EB6">
            <w:pPr>
              <w:rPr>
                <w:rFonts w:asciiTheme="minorHAnsi" w:hAnsiTheme="minorHAnsi" w:cstheme="minorHAnsi"/>
                <w:lang w:val="es-BO" w:eastAsia="es-BO"/>
              </w:rPr>
            </w:pPr>
          </w:p>
        </w:tc>
        <w:tc>
          <w:tcPr>
            <w:tcW w:w="1532" w:type="dxa"/>
            <w:tcBorders>
              <w:top w:val="nil"/>
              <w:left w:val="nil"/>
              <w:bottom w:val="nil"/>
              <w:right w:val="nil"/>
            </w:tcBorders>
            <w:shd w:val="clear" w:color="auto" w:fill="auto"/>
            <w:vAlign w:val="bottom"/>
            <w:hideMark/>
          </w:tcPr>
          <w:p w14:paraId="6086CCDC" w14:textId="77777777" w:rsidR="001A57A4" w:rsidRPr="001430C8" w:rsidRDefault="001A57A4" w:rsidP="00592EB6">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14:paraId="2E6DF362" w14:textId="77777777" w:rsidR="001A57A4" w:rsidRPr="001430C8" w:rsidRDefault="001A57A4" w:rsidP="00592EB6">
            <w:pPr>
              <w:rPr>
                <w:rFonts w:asciiTheme="minorHAnsi" w:hAnsiTheme="minorHAnsi" w:cstheme="minorHAnsi"/>
                <w:lang w:val="es-BO" w:eastAsia="es-BO"/>
              </w:rPr>
            </w:pPr>
          </w:p>
        </w:tc>
      </w:tr>
      <w:tr w:rsidR="00C41B61" w:rsidRPr="001430C8" w14:paraId="39B0EC25" w14:textId="77777777" w:rsidTr="00CA5A88">
        <w:trPr>
          <w:trHeight w:val="420"/>
        </w:trPr>
        <w:tc>
          <w:tcPr>
            <w:tcW w:w="94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CB0F" w14:textId="77777777" w:rsidR="00C41B61" w:rsidRPr="001430C8" w:rsidRDefault="00C41B61" w:rsidP="00592EB6">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C41B61" w:rsidRPr="001430C8" w14:paraId="3CC13067" w14:textId="77777777" w:rsidTr="00CA5A8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53601E48" w14:textId="77777777" w:rsidR="00C41B61" w:rsidRPr="001430C8" w:rsidRDefault="00C41B61" w:rsidP="00592EB6">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7"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29769E01" w14:textId="77777777" w:rsidR="00C41B61" w:rsidRPr="001430C8" w:rsidRDefault="00C41B61"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70" w:type="dxa"/>
            <w:tcBorders>
              <w:top w:val="nil"/>
              <w:left w:val="nil"/>
              <w:bottom w:val="single" w:sz="4" w:space="0" w:color="auto"/>
              <w:right w:val="single" w:sz="4" w:space="0" w:color="auto"/>
            </w:tcBorders>
            <w:shd w:val="clear" w:color="000000" w:fill="FFFFCC"/>
            <w:noWrap/>
            <w:vAlign w:val="center"/>
            <w:hideMark/>
          </w:tcPr>
          <w:p w14:paraId="46984AC7" w14:textId="77777777" w:rsidR="00C41B61" w:rsidRPr="001430C8" w:rsidRDefault="00C41B61"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2" w:type="dxa"/>
            <w:tcBorders>
              <w:top w:val="nil"/>
              <w:left w:val="nil"/>
              <w:bottom w:val="single" w:sz="4" w:space="0" w:color="auto"/>
              <w:right w:val="single" w:sz="4" w:space="0" w:color="auto"/>
            </w:tcBorders>
            <w:shd w:val="clear" w:color="000000" w:fill="FFFFCC"/>
            <w:vAlign w:val="center"/>
            <w:hideMark/>
          </w:tcPr>
          <w:p w14:paraId="5B7999E5" w14:textId="77777777" w:rsidR="00C41B61" w:rsidRPr="001430C8" w:rsidRDefault="00C41B61"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6" w:type="dxa"/>
            <w:tcBorders>
              <w:top w:val="nil"/>
              <w:left w:val="nil"/>
              <w:bottom w:val="single" w:sz="4" w:space="0" w:color="auto"/>
              <w:right w:val="single" w:sz="4" w:space="0" w:color="auto"/>
            </w:tcBorders>
            <w:shd w:val="clear" w:color="000000" w:fill="FFFFCC"/>
            <w:vAlign w:val="center"/>
            <w:hideMark/>
          </w:tcPr>
          <w:p w14:paraId="6311CBB8" w14:textId="77777777" w:rsidR="00C41B61" w:rsidRPr="001430C8" w:rsidRDefault="00C41B61" w:rsidP="00592EB6">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A25380" w:rsidRPr="001430C8" w14:paraId="1F119DAB"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7EEDF" w14:textId="77777777" w:rsidR="00A25380" w:rsidRDefault="00A25380" w:rsidP="00A2538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77B3C999" w14:textId="77777777" w:rsidR="00A25380" w:rsidRPr="00A25380" w:rsidRDefault="00A25380" w:rsidP="00A25380">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líquido pleural                                        </w:t>
            </w:r>
          </w:p>
        </w:tc>
        <w:tc>
          <w:tcPr>
            <w:tcW w:w="1170" w:type="dxa"/>
            <w:tcBorders>
              <w:top w:val="single" w:sz="4" w:space="0" w:color="auto"/>
              <w:left w:val="nil"/>
              <w:bottom w:val="single" w:sz="4" w:space="0" w:color="auto"/>
              <w:right w:val="single" w:sz="4" w:space="0" w:color="auto"/>
            </w:tcBorders>
            <w:shd w:val="clear" w:color="auto" w:fill="auto"/>
            <w:vAlign w:val="center"/>
          </w:tcPr>
          <w:p w14:paraId="4749F987" w14:textId="6AB26762"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7BF68F20" w14:textId="593501DA" w:rsidR="00A25380" w:rsidRDefault="00A25380" w:rsidP="00A253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3CDDABB9" w14:textId="77777777" w:rsidR="00A25380" w:rsidRPr="001430C8" w:rsidRDefault="00A25380" w:rsidP="00A25380">
            <w:pPr>
              <w:rPr>
                <w:rFonts w:asciiTheme="minorHAnsi" w:hAnsiTheme="minorHAnsi" w:cstheme="minorHAnsi"/>
                <w:sz w:val="24"/>
                <w:szCs w:val="24"/>
                <w:lang w:val="es-BO" w:eastAsia="es-BO"/>
              </w:rPr>
            </w:pPr>
          </w:p>
        </w:tc>
      </w:tr>
      <w:tr w:rsidR="00CA5A88" w:rsidRPr="001430C8" w14:paraId="2CEF12E9"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212EF" w14:textId="44692C92"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502D02E9" w14:textId="54376F40" w:rsidR="00CA5A88" w:rsidRPr="00A25380" w:rsidRDefault="00CA5A88" w:rsidP="00CA5A88">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líquido sinovial                                        </w:t>
            </w:r>
          </w:p>
        </w:tc>
        <w:tc>
          <w:tcPr>
            <w:tcW w:w="1170" w:type="dxa"/>
            <w:tcBorders>
              <w:top w:val="single" w:sz="4" w:space="0" w:color="auto"/>
              <w:left w:val="nil"/>
              <w:bottom w:val="single" w:sz="4" w:space="0" w:color="auto"/>
              <w:right w:val="single" w:sz="4" w:space="0" w:color="auto"/>
            </w:tcBorders>
            <w:shd w:val="clear" w:color="auto" w:fill="auto"/>
            <w:vAlign w:val="center"/>
          </w:tcPr>
          <w:p w14:paraId="69D5854D" w14:textId="1D52D40F"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3F67D7F4" w14:textId="0D9E150D"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0DD48495"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0CA785C0"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EE2E8" w14:textId="7B084B64"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04A39BBA" w14:textId="57F64C0D" w:rsidR="00CA5A88" w:rsidRPr="00A25380" w:rsidRDefault="00CA5A88" w:rsidP="00CA5A88">
            <w:pPr>
              <w:jc w:val="both"/>
              <w:rPr>
                <w:rFonts w:asciiTheme="minorHAnsi" w:hAnsiTheme="minorHAnsi" w:cstheme="minorHAnsi"/>
                <w:bCs/>
                <w:sz w:val="24"/>
                <w:szCs w:val="24"/>
              </w:rPr>
            </w:pPr>
            <w:r w:rsidRPr="00A25380">
              <w:rPr>
                <w:rFonts w:asciiTheme="minorHAnsi" w:hAnsiTheme="minorHAnsi" w:cstheme="minorHAnsi"/>
                <w:bCs/>
                <w:sz w:val="24"/>
                <w:szCs w:val="24"/>
              </w:rPr>
              <w:t xml:space="preserve">Citología de orina seriada (tres </w:t>
            </w:r>
            <w:proofErr w:type="gramStart"/>
            <w:r w:rsidRPr="00A25380">
              <w:rPr>
                <w:rFonts w:asciiTheme="minorHAnsi" w:hAnsiTheme="minorHAnsi" w:cstheme="minorHAnsi"/>
                <w:bCs/>
                <w:sz w:val="24"/>
                <w:szCs w:val="24"/>
              </w:rPr>
              <w:t xml:space="preserve">frascos)   </w:t>
            </w:r>
            <w:proofErr w:type="gramEnd"/>
            <w:r w:rsidRPr="00A25380">
              <w:rPr>
                <w:rFonts w:asciiTheme="minorHAnsi" w:hAnsiTheme="minorHAnsi" w:cstheme="minorHAnsi"/>
                <w:bCs/>
                <w:sz w:val="24"/>
                <w:szCs w:val="24"/>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tcPr>
          <w:p w14:paraId="1399DFF4" w14:textId="049A3FC9"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11314727" w14:textId="2C8DAE01"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A835D85"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54FC70CC"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944CB" w14:textId="3C95CA7E"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7910FB61" w14:textId="210B3536" w:rsidR="00CA5A88" w:rsidRPr="00A25380"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Citología de orina simple                                            </w:t>
            </w:r>
          </w:p>
        </w:tc>
        <w:tc>
          <w:tcPr>
            <w:tcW w:w="1170" w:type="dxa"/>
            <w:tcBorders>
              <w:top w:val="single" w:sz="4" w:space="0" w:color="auto"/>
              <w:left w:val="nil"/>
              <w:bottom w:val="single" w:sz="4" w:space="0" w:color="auto"/>
              <w:right w:val="single" w:sz="4" w:space="0" w:color="auto"/>
            </w:tcBorders>
            <w:shd w:val="clear" w:color="auto" w:fill="auto"/>
            <w:vAlign w:val="center"/>
          </w:tcPr>
          <w:p w14:paraId="1B88BE10" w14:textId="525927BE"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67F02F2C" w14:textId="41567386"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044E9024"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4515A561"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ED4C3" w14:textId="55A755EA"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C553134" w14:textId="06F7A7D6"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Citología de quiste simple                                           </w:t>
            </w:r>
          </w:p>
        </w:tc>
        <w:tc>
          <w:tcPr>
            <w:tcW w:w="1170" w:type="dxa"/>
            <w:tcBorders>
              <w:top w:val="single" w:sz="4" w:space="0" w:color="auto"/>
              <w:left w:val="nil"/>
              <w:bottom w:val="single" w:sz="4" w:space="0" w:color="auto"/>
              <w:right w:val="single" w:sz="4" w:space="0" w:color="auto"/>
            </w:tcBorders>
            <w:shd w:val="clear" w:color="auto" w:fill="auto"/>
            <w:vAlign w:val="center"/>
          </w:tcPr>
          <w:p w14:paraId="2B4D751A" w14:textId="2C9AAACE"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55923EC9" w14:textId="4497737B"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667F84C7"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3439B856"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EDB6F" w14:textId="2B8CF935"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7045108E" w14:textId="3070F63C"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Esófago (</w:t>
            </w:r>
            <w:proofErr w:type="spellStart"/>
            <w:r w:rsidRPr="00CA5A88">
              <w:rPr>
                <w:rFonts w:asciiTheme="minorHAnsi" w:hAnsiTheme="minorHAnsi" w:cstheme="minorHAnsi"/>
                <w:bCs/>
                <w:sz w:val="24"/>
                <w:szCs w:val="24"/>
              </w:rPr>
              <w:t>esofaguectomia</w:t>
            </w:r>
            <w:proofErr w:type="spellEnd"/>
            <w:r w:rsidRPr="00CA5A88">
              <w:rPr>
                <w:rFonts w:asciiTheme="minorHAnsi" w:hAnsiTheme="minorHAnsi" w:cstheme="minorHAnsi"/>
                <w:bCs/>
                <w:sz w:val="24"/>
                <w:szCs w:val="24"/>
              </w:rPr>
              <w:t xml:space="preserve">) pieza quirúrgica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2499129F" w14:textId="01361CF0"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1F6C1B21" w14:textId="1400E235"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115991C4"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D7D40ED"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1FBF8" w14:textId="1617152B"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DFC2525" w14:textId="416C4015"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Esófago biopsia </w:t>
            </w:r>
            <w:proofErr w:type="spellStart"/>
            <w:r w:rsidRPr="00CA5A88">
              <w:rPr>
                <w:rFonts w:asciiTheme="minorHAnsi" w:hAnsiTheme="minorHAnsi" w:cstheme="minorHAnsi"/>
                <w:bCs/>
                <w:sz w:val="24"/>
                <w:szCs w:val="24"/>
              </w:rPr>
              <w:t>endoscopica</w:t>
            </w:r>
            <w:proofErr w:type="spellEnd"/>
            <w:r w:rsidRPr="00CA5A88">
              <w:rPr>
                <w:rFonts w:asciiTheme="minorHAnsi" w:hAnsiTheme="minorHAnsi" w:cstheme="minorHAnsi"/>
                <w:bCs/>
                <w:sz w:val="24"/>
                <w:szCs w:val="24"/>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tcPr>
          <w:p w14:paraId="0D29E44C" w14:textId="00F2B585"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1B27E1A6" w14:textId="7A2A5903"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64084CF5"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79A3C4C"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E1D1F" w14:textId="446B28F4"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235FF3DF" w14:textId="739324A2"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Estomago biopsia endoscópica más                             </w:t>
            </w:r>
          </w:p>
        </w:tc>
        <w:tc>
          <w:tcPr>
            <w:tcW w:w="1170" w:type="dxa"/>
            <w:tcBorders>
              <w:top w:val="single" w:sz="4" w:space="0" w:color="auto"/>
              <w:left w:val="nil"/>
              <w:bottom w:val="single" w:sz="4" w:space="0" w:color="auto"/>
              <w:right w:val="single" w:sz="4" w:space="0" w:color="auto"/>
            </w:tcBorders>
            <w:shd w:val="clear" w:color="auto" w:fill="auto"/>
            <w:vAlign w:val="center"/>
          </w:tcPr>
          <w:p w14:paraId="331B8209" w14:textId="45A5B84C"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41586CCF" w14:textId="019C0E1C"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78531D5C"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1A655D40"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DD6C8" w14:textId="35F7DBA9"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6B25C53E" w14:textId="4519D455"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Estomago gastrectomía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230CCED7" w14:textId="5AD5FB1F"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3D67D690" w14:textId="5E0FC1E2"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539F1E97"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53B6D1FB"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6D764" w14:textId="1AFE1633"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53F216EE" w14:textId="2A34F11C"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Ganglio linfático                                                           </w:t>
            </w:r>
          </w:p>
        </w:tc>
        <w:tc>
          <w:tcPr>
            <w:tcW w:w="1170" w:type="dxa"/>
            <w:tcBorders>
              <w:top w:val="single" w:sz="4" w:space="0" w:color="auto"/>
              <w:left w:val="nil"/>
              <w:bottom w:val="single" w:sz="4" w:space="0" w:color="auto"/>
              <w:right w:val="single" w:sz="4" w:space="0" w:color="auto"/>
            </w:tcBorders>
            <w:shd w:val="clear" w:color="auto" w:fill="auto"/>
            <w:vAlign w:val="center"/>
          </w:tcPr>
          <w:p w14:paraId="09668F31" w14:textId="1D8DD671"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3E8FFF67" w14:textId="656870A2"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3545D987"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6BD82097"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9B0FC" w14:textId="5DB62881"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13479DA6" w14:textId="305F030F"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Ginecomastia</w:t>
            </w:r>
          </w:p>
        </w:tc>
        <w:tc>
          <w:tcPr>
            <w:tcW w:w="1170" w:type="dxa"/>
            <w:tcBorders>
              <w:top w:val="single" w:sz="4" w:space="0" w:color="auto"/>
              <w:left w:val="nil"/>
              <w:bottom w:val="single" w:sz="4" w:space="0" w:color="auto"/>
              <w:right w:val="single" w:sz="4" w:space="0" w:color="auto"/>
            </w:tcBorders>
            <w:shd w:val="clear" w:color="auto" w:fill="auto"/>
            <w:vAlign w:val="center"/>
          </w:tcPr>
          <w:p w14:paraId="3D77A493" w14:textId="72B5F0E8"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31F168E1" w14:textId="48E7F05D"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15515289"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65D7A007"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B52F7" w14:textId="0770A700"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704AC3AA" w14:textId="0A6135F9"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Hematomas cerebrales                                                                 </w:t>
            </w:r>
          </w:p>
        </w:tc>
        <w:tc>
          <w:tcPr>
            <w:tcW w:w="1170" w:type="dxa"/>
            <w:tcBorders>
              <w:top w:val="single" w:sz="4" w:space="0" w:color="auto"/>
              <w:left w:val="nil"/>
              <w:bottom w:val="single" w:sz="4" w:space="0" w:color="auto"/>
              <w:right w:val="single" w:sz="4" w:space="0" w:color="auto"/>
            </w:tcBorders>
            <w:shd w:val="clear" w:color="auto" w:fill="auto"/>
            <w:vAlign w:val="center"/>
          </w:tcPr>
          <w:p w14:paraId="7F414D36" w14:textId="04FCF1D6"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073C0596" w14:textId="76D64E3E"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4AEED70"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796E200"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85C22" w14:textId="6A298CC8"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B333FFF" w14:textId="5381868B"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Hemorroides   </w:t>
            </w:r>
          </w:p>
        </w:tc>
        <w:tc>
          <w:tcPr>
            <w:tcW w:w="1170" w:type="dxa"/>
            <w:tcBorders>
              <w:top w:val="single" w:sz="4" w:space="0" w:color="auto"/>
              <w:left w:val="nil"/>
              <w:bottom w:val="single" w:sz="4" w:space="0" w:color="auto"/>
              <w:right w:val="single" w:sz="4" w:space="0" w:color="auto"/>
            </w:tcBorders>
            <w:shd w:val="clear" w:color="auto" w:fill="auto"/>
            <w:vAlign w:val="center"/>
          </w:tcPr>
          <w:p w14:paraId="382AE397" w14:textId="1684A6DF"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6069FC68" w14:textId="7A0286B6"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5D0518D7"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0E779D7"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CF8B6" w14:textId="2A185B62"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EBE278C" w14:textId="76B61CA4"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Hernia de disco</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000E63" w14:textId="4DF6DBD1"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3D34AE5A" w14:textId="125BC9C1"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91189FD"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7FD2E02E"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DD90C" w14:textId="103C61E1"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4E1C4A58" w14:textId="63CFD1B1"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Heridas, cicatrices, ulceras y otros</w:t>
            </w:r>
          </w:p>
        </w:tc>
        <w:tc>
          <w:tcPr>
            <w:tcW w:w="1170" w:type="dxa"/>
            <w:tcBorders>
              <w:top w:val="single" w:sz="4" w:space="0" w:color="auto"/>
              <w:left w:val="nil"/>
              <w:bottom w:val="single" w:sz="4" w:space="0" w:color="auto"/>
              <w:right w:val="single" w:sz="4" w:space="0" w:color="auto"/>
            </w:tcBorders>
            <w:shd w:val="clear" w:color="auto" w:fill="auto"/>
            <w:vAlign w:val="center"/>
          </w:tcPr>
          <w:p w14:paraId="2E5CF986" w14:textId="6657A902"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3FDD5535" w14:textId="4BFB9EE6"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91AAFB1"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698241BF"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BC69D" w14:textId="23A6067E"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457F57A4" w14:textId="531035D0"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Hígado (</w:t>
            </w:r>
            <w:proofErr w:type="spellStart"/>
            <w:r w:rsidRPr="00CA5A88">
              <w:rPr>
                <w:rFonts w:asciiTheme="minorHAnsi" w:hAnsiTheme="minorHAnsi" w:cstheme="minorHAnsi"/>
                <w:bCs/>
                <w:sz w:val="24"/>
                <w:szCs w:val="24"/>
              </w:rPr>
              <w:t>hepatectomia</w:t>
            </w:r>
            <w:proofErr w:type="spellEnd"/>
            <w:r w:rsidRPr="00CA5A88">
              <w:rPr>
                <w:rFonts w:asciiTheme="minorHAnsi" w:hAnsiTheme="minorHAnsi" w:cstheme="minorHAnsi"/>
                <w:bCs/>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tcPr>
          <w:p w14:paraId="415209EA" w14:textId="0F0BA9FC"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03533FF6" w14:textId="4D84E683"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BC96DB3"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59B6D0B1"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203B8" w14:textId="6CA1B9BE"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28159119" w14:textId="3F0A5FDD"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Hígado biopsia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5E6C2B18" w14:textId="7E8C11BE"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76BE2EB4" w14:textId="5E91A447"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79129A4F"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74028940"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C5D75" w14:textId="79CB6C35"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5BCA4318" w14:textId="5AA7CC25"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Hueso biopsia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797CD7A4" w14:textId="1458142F"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4569AC4F" w14:textId="120B0121"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020424C0"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4E2518E8"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2122B" w14:textId="346D00A1"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1D0FC74D" w14:textId="2B88F5F6"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Hueso pieza operatoria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015D99FC" w14:textId="4B370F5A"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7EE9172F" w14:textId="1A54CAA9"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4F2B6095"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79FC7FE"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76276" w14:textId="12381E6C"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0FC91466" w14:textId="56748A62"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Intestino delgado o grueso biopsia endoscópica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30204421" w14:textId="41EF7C80"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60E26CDE" w14:textId="1B8822CD"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69777A68"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51D3E072"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F2D66" w14:textId="320BA3B5"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0A1D7527" w14:textId="14092FE7"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Intestino pieza operatoria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27241D81" w14:textId="50ABE651"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2F8CAA84" w14:textId="6DAF9514"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42765CD3"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0067407"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7AE9" w14:textId="6EE53E1D"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235BF943" w14:textId="51770EFD"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Laringe biopsia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1A765729" w14:textId="03F71070"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48FA6EE0" w14:textId="383E4904"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4A7C5CF1" w14:textId="77777777" w:rsidR="00CA5A88" w:rsidRPr="001430C8" w:rsidRDefault="00CA5A88" w:rsidP="00CA5A88">
            <w:pPr>
              <w:rPr>
                <w:rFonts w:asciiTheme="minorHAnsi" w:hAnsiTheme="minorHAnsi" w:cstheme="minorHAnsi"/>
                <w:sz w:val="24"/>
                <w:szCs w:val="24"/>
                <w:lang w:val="es-BO" w:eastAsia="es-BO"/>
              </w:rPr>
            </w:pPr>
          </w:p>
        </w:tc>
      </w:tr>
      <w:tr w:rsidR="00CA5A88" w:rsidRPr="001430C8" w14:paraId="20F579DB" w14:textId="77777777" w:rsidTr="00CA5A88">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6627B" w14:textId="1E9D1A7D"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14:paraId="3C5CEBD0" w14:textId="2429A93E"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Laringe pieza operatoria                                                </w:t>
            </w:r>
          </w:p>
        </w:tc>
        <w:tc>
          <w:tcPr>
            <w:tcW w:w="1170" w:type="dxa"/>
            <w:tcBorders>
              <w:top w:val="single" w:sz="4" w:space="0" w:color="auto"/>
              <w:left w:val="nil"/>
              <w:bottom w:val="single" w:sz="4" w:space="0" w:color="auto"/>
              <w:right w:val="single" w:sz="4" w:space="0" w:color="auto"/>
            </w:tcBorders>
            <w:shd w:val="clear" w:color="auto" w:fill="auto"/>
            <w:vAlign w:val="center"/>
          </w:tcPr>
          <w:p w14:paraId="53CF7050" w14:textId="4883FE5C"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2" w:type="dxa"/>
            <w:tcBorders>
              <w:top w:val="single" w:sz="4" w:space="0" w:color="auto"/>
              <w:left w:val="nil"/>
              <w:bottom w:val="single" w:sz="4" w:space="0" w:color="auto"/>
              <w:right w:val="single" w:sz="4" w:space="0" w:color="auto"/>
            </w:tcBorders>
            <w:shd w:val="clear" w:color="auto" w:fill="auto"/>
            <w:noWrap/>
            <w:vAlign w:val="center"/>
          </w:tcPr>
          <w:p w14:paraId="5814A087" w14:textId="0AC1FC72"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A5F315D" w14:textId="77777777" w:rsidR="00CA5A88" w:rsidRPr="001430C8" w:rsidRDefault="00CA5A88" w:rsidP="00CA5A88">
            <w:pPr>
              <w:rPr>
                <w:rFonts w:asciiTheme="minorHAnsi" w:hAnsiTheme="minorHAnsi" w:cstheme="minorHAnsi"/>
                <w:sz w:val="24"/>
                <w:szCs w:val="24"/>
                <w:lang w:val="es-BO" w:eastAsia="es-BO"/>
              </w:rPr>
            </w:pPr>
          </w:p>
        </w:tc>
      </w:tr>
    </w:tbl>
    <w:p w14:paraId="434D95D0" w14:textId="12791254" w:rsidR="00C41B61" w:rsidRDefault="00C41B61"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995"/>
        <w:gridCol w:w="1169"/>
        <w:gridCol w:w="1531"/>
        <w:gridCol w:w="1125"/>
      </w:tblGrid>
      <w:tr w:rsidR="00C41B61" w:rsidRPr="001430C8" w14:paraId="2E81AB3F" w14:textId="77777777" w:rsidTr="00592EB6">
        <w:trPr>
          <w:trHeight w:val="42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0A975" w14:textId="77777777" w:rsidR="00C41B61" w:rsidRPr="001430C8" w:rsidRDefault="00C41B61" w:rsidP="00592EB6">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lastRenderedPageBreak/>
              <w:t>FORMULARIO DE PROPUESTA ECONOMICA</w:t>
            </w:r>
          </w:p>
        </w:tc>
      </w:tr>
      <w:tr w:rsidR="00C41B61" w:rsidRPr="001430C8" w14:paraId="0DC985FF" w14:textId="77777777" w:rsidTr="00592EB6">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3F935D23" w14:textId="77777777" w:rsidR="00C41B61" w:rsidRPr="001430C8" w:rsidRDefault="00C41B61" w:rsidP="00592EB6">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tcBorders>
              <w:top w:val="single" w:sz="4" w:space="0" w:color="auto"/>
              <w:left w:val="nil"/>
              <w:bottom w:val="single" w:sz="4" w:space="0" w:color="auto"/>
              <w:right w:val="single" w:sz="4" w:space="0" w:color="auto"/>
            </w:tcBorders>
            <w:shd w:val="clear" w:color="000000" w:fill="FFFFCC"/>
            <w:noWrap/>
            <w:vAlign w:val="center"/>
            <w:hideMark/>
          </w:tcPr>
          <w:p w14:paraId="1368EBF9" w14:textId="77777777" w:rsidR="00C41B61" w:rsidRPr="001430C8" w:rsidRDefault="00C41B61"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3B316448" w14:textId="77777777" w:rsidR="00C41B61" w:rsidRPr="001430C8" w:rsidRDefault="00C41B61"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70E0FA2A" w14:textId="77777777" w:rsidR="00C41B61" w:rsidRPr="001430C8" w:rsidRDefault="00C41B61"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01EA1F90" w14:textId="77777777" w:rsidR="00C41B61" w:rsidRPr="001430C8" w:rsidRDefault="00C41B61" w:rsidP="00592EB6">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A5A88" w:rsidRPr="001430C8" w14:paraId="2980A931"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E3F87" w14:textId="4C7DF95B" w:rsidR="00CA5A88" w:rsidRDefault="00CA5A88" w:rsidP="00CA5A8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38</w:t>
            </w:r>
          </w:p>
        </w:tc>
        <w:tc>
          <w:tcPr>
            <w:tcW w:w="4995" w:type="dxa"/>
            <w:tcBorders>
              <w:top w:val="single" w:sz="4" w:space="0" w:color="auto"/>
              <w:left w:val="nil"/>
              <w:bottom w:val="single" w:sz="4" w:space="0" w:color="auto"/>
              <w:right w:val="single" w:sz="4" w:space="0" w:color="auto"/>
            </w:tcBorders>
            <w:shd w:val="clear" w:color="auto" w:fill="auto"/>
            <w:vAlign w:val="center"/>
          </w:tcPr>
          <w:p w14:paraId="6CE8140D" w14:textId="01AB0E26" w:rsidR="00CA5A88" w:rsidRPr="00CA5A88" w:rsidRDefault="00CA5A88" w:rsidP="00CA5A88">
            <w:pPr>
              <w:jc w:val="both"/>
              <w:rPr>
                <w:rFonts w:asciiTheme="minorHAnsi" w:hAnsiTheme="minorHAnsi" w:cstheme="minorHAnsi"/>
                <w:bCs/>
                <w:sz w:val="24"/>
                <w:szCs w:val="24"/>
              </w:rPr>
            </w:pPr>
            <w:r w:rsidRPr="00CA5A88">
              <w:rPr>
                <w:rFonts w:asciiTheme="minorHAnsi" w:hAnsiTheme="minorHAnsi" w:cstheme="minorHAnsi"/>
                <w:bCs/>
                <w:sz w:val="24"/>
                <w:szCs w:val="24"/>
              </w:rPr>
              <w:t>Legrado Endocervical / endometrial o uterino</w:t>
            </w:r>
          </w:p>
        </w:tc>
        <w:tc>
          <w:tcPr>
            <w:tcW w:w="1169" w:type="dxa"/>
            <w:tcBorders>
              <w:top w:val="single" w:sz="4" w:space="0" w:color="auto"/>
              <w:left w:val="nil"/>
              <w:bottom w:val="single" w:sz="4" w:space="0" w:color="auto"/>
              <w:right w:val="single" w:sz="4" w:space="0" w:color="auto"/>
            </w:tcBorders>
            <w:shd w:val="clear" w:color="auto" w:fill="auto"/>
            <w:vAlign w:val="center"/>
          </w:tcPr>
          <w:p w14:paraId="1E563A39" w14:textId="7EEE43A2"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D046E27" w14:textId="15A58A33" w:rsidR="00CA5A88" w:rsidRDefault="00CA5A88" w:rsidP="00CA5A8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E02B904" w14:textId="77777777" w:rsidR="00CA5A88" w:rsidRPr="001430C8" w:rsidRDefault="00CA5A88" w:rsidP="00CA5A88">
            <w:pPr>
              <w:rPr>
                <w:rFonts w:asciiTheme="minorHAnsi" w:hAnsiTheme="minorHAnsi" w:cstheme="minorHAnsi"/>
                <w:sz w:val="24"/>
                <w:szCs w:val="24"/>
                <w:lang w:val="es-BO" w:eastAsia="es-BO"/>
              </w:rPr>
            </w:pPr>
          </w:p>
        </w:tc>
      </w:tr>
      <w:tr w:rsidR="000A5B5D" w:rsidRPr="001430C8" w14:paraId="380C1A50"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2747F" w14:textId="766728AF"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39</w:t>
            </w:r>
          </w:p>
        </w:tc>
        <w:tc>
          <w:tcPr>
            <w:tcW w:w="4995" w:type="dxa"/>
            <w:tcBorders>
              <w:top w:val="single" w:sz="4" w:space="0" w:color="auto"/>
              <w:left w:val="nil"/>
              <w:bottom w:val="single" w:sz="4" w:space="0" w:color="auto"/>
              <w:right w:val="single" w:sz="4" w:space="0" w:color="auto"/>
            </w:tcBorders>
            <w:shd w:val="clear" w:color="auto" w:fill="auto"/>
            <w:vAlign w:val="center"/>
          </w:tcPr>
          <w:p w14:paraId="443BF63E" w14:textId="3487111D"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Mama (</w:t>
            </w:r>
            <w:proofErr w:type="spellStart"/>
            <w:r w:rsidRPr="00CA5A88">
              <w:rPr>
                <w:rFonts w:asciiTheme="minorHAnsi" w:hAnsiTheme="minorHAnsi" w:cstheme="minorHAnsi"/>
                <w:bCs/>
                <w:sz w:val="24"/>
                <w:szCs w:val="24"/>
              </w:rPr>
              <w:t>mastectomia</w:t>
            </w:r>
            <w:proofErr w:type="spellEnd"/>
            <w:r w:rsidRPr="00CA5A88">
              <w:rPr>
                <w:rFonts w:asciiTheme="minorHAnsi" w:hAnsiTheme="minorHAnsi" w:cstheme="minorHAnsi"/>
                <w:bCs/>
                <w:sz w:val="24"/>
                <w:szCs w:val="24"/>
              </w:rPr>
              <w:t xml:space="preserve"> simple)</w:t>
            </w:r>
          </w:p>
        </w:tc>
        <w:tc>
          <w:tcPr>
            <w:tcW w:w="1169" w:type="dxa"/>
            <w:tcBorders>
              <w:top w:val="single" w:sz="4" w:space="0" w:color="auto"/>
              <w:left w:val="nil"/>
              <w:bottom w:val="single" w:sz="4" w:space="0" w:color="auto"/>
              <w:right w:val="single" w:sz="4" w:space="0" w:color="auto"/>
            </w:tcBorders>
            <w:shd w:val="clear" w:color="auto" w:fill="auto"/>
            <w:vAlign w:val="center"/>
          </w:tcPr>
          <w:p w14:paraId="4B6274A6" w14:textId="002F7D06"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B21F320" w14:textId="38DBEF1A"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078DEE8"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42637317"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097F9" w14:textId="36779D7D"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40</w:t>
            </w:r>
          </w:p>
        </w:tc>
        <w:tc>
          <w:tcPr>
            <w:tcW w:w="4995" w:type="dxa"/>
            <w:tcBorders>
              <w:top w:val="single" w:sz="4" w:space="0" w:color="auto"/>
              <w:left w:val="nil"/>
              <w:bottom w:val="single" w:sz="4" w:space="0" w:color="auto"/>
              <w:right w:val="single" w:sz="4" w:space="0" w:color="auto"/>
            </w:tcBorders>
            <w:shd w:val="clear" w:color="auto" w:fill="auto"/>
            <w:vAlign w:val="center"/>
          </w:tcPr>
          <w:p w14:paraId="0373059A" w14:textId="5EF8D2E3"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Mama (</w:t>
            </w:r>
            <w:proofErr w:type="spellStart"/>
            <w:r w:rsidRPr="00CA5A88">
              <w:rPr>
                <w:rFonts w:asciiTheme="minorHAnsi" w:hAnsiTheme="minorHAnsi" w:cstheme="minorHAnsi"/>
                <w:bCs/>
                <w:sz w:val="24"/>
                <w:szCs w:val="24"/>
              </w:rPr>
              <w:t>mastectomia</w:t>
            </w:r>
            <w:proofErr w:type="spellEnd"/>
            <w:r w:rsidRPr="00CA5A88">
              <w:rPr>
                <w:rFonts w:asciiTheme="minorHAnsi" w:hAnsiTheme="minorHAnsi" w:cstheme="minorHAnsi"/>
                <w:bCs/>
                <w:sz w:val="24"/>
                <w:szCs w:val="24"/>
              </w:rPr>
              <w:t xml:space="preserve"> y vaciamiento ganglionar)</w:t>
            </w:r>
          </w:p>
        </w:tc>
        <w:tc>
          <w:tcPr>
            <w:tcW w:w="1169" w:type="dxa"/>
            <w:tcBorders>
              <w:top w:val="single" w:sz="4" w:space="0" w:color="auto"/>
              <w:left w:val="nil"/>
              <w:bottom w:val="single" w:sz="4" w:space="0" w:color="auto"/>
              <w:right w:val="single" w:sz="4" w:space="0" w:color="auto"/>
            </w:tcBorders>
            <w:shd w:val="clear" w:color="auto" w:fill="auto"/>
            <w:vAlign w:val="center"/>
          </w:tcPr>
          <w:p w14:paraId="6EAA85C3" w14:textId="68707A75"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EDA791C" w14:textId="3E16C3B4"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E64F6F9"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2049DBD6"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FAC14" w14:textId="65EC5262"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41</w:t>
            </w:r>
          </w:p>
        </w:tc>
        <w:tc>
          <w:tcPr>
            <w:tcW w:w="4995" w:type="dxa"/>
            <w:tcBorders>
              <w:top w:val="single" w:sz="4" w:space="0" w:color="auto"/>
              <w:left w:val="nil"/>
              <w:bottom w:val="single" w:sz="4" w:space="0" w:color="auto"/>
              <w:right w:val="single" w:sz="4" w:space="0" w:color="auto"/>
            </w:tcBorders>
            <w:shd w:val="clear" w:color="auto" w:fill="auto"/>
            <w:vAlign w:val="center"/>
          </w:tcPr>
          <w:p w14:paraId="63895A33" w14:textId="02658E4F"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Mama (</w:t>
            </w:r>
            <w:proofErr w:type="spellStart"/>
            <w:r w:rsidRPr="00CA5A88">
              <w:rPr>
                <w:rFonts w:asciiTheme="minorHAnsi" w:hAnsiTheme="minorHAnsi" w:cstheme="minorHAnsi"/>
                <w:bCs/>
                <w:sz w:val="24"/>
                <w:szCs w:val="24"/>
              </w:rPr>
              <w:t>tumorectomia</w:t>
            </w:r>
            <w:proofErr w:type="spellEnd"/>
            <w:r w:rsidRPr="00CA5A88">
              <w:rPr>
                <w:rFonts w:asciiTheme="minorHAnsi" w:hAnsiTheme="minorHAnsi" w:cstheme="minorHAnsi"/>
                <w:bCs/>
                <w:sz w:val="24"/>
                <w:szCs w:val="24"/>
              </w:rPr>
              <w:t xml:space="preserve">)  </w:t>
            </w:r>
          </w:p>
        </w:tc>
        <w:tc>
          <w:tcPr>
            <w:tcW w:w="1169" w:type="dxa"/>
            <w:tcBorders>
              <w:top w:val="single" w:sz="4" w:space="0" w:color="auto"/>
              <w:left w:val="nil"/>
              <w:bottom w:val="single" w:sz="4" w:space="0" w:color="auto"/>
              <w:right w:val="single" w:sz="4" w:space="0" w:color="auto"/>
            </w:tcBorders>
            <w:shd w:val="clear" w:color="auto" w:fill="auto"/>
            <w:vAlign w:val="center"/>
          </w:tcPr>
          <w:p w14:paraId="275635B0" w14:textId="0A5EAB22"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1566EA4" w14:textId="6CD7E98D"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BDF4AEA"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12ECDFFC"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2D36" w14:textId="180145F9"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42</w:t>
            </w:r>
          </w:p>
        </w:tc>
        <w:tc>
          <w:tcPr>
            <w:tcW w:w="4995" w:type="dxa"/>
            <w:tcBorders>
              <w:top w:val="single" w:sz="4" w:space="0" w:color="auto"/>
              <w:left w:val="nil"/>
              <w:bottom w:val="single" w:sz="4" w:space="0" w:color="auto"/>
              <w:right w:val="single" w:sz="4" w:space="0" w:color="auto"/>
            </w:tcBorders>
            <w:shd w:val="clear" w:color="auto" w:fill="auto"/>
            <w:vAlign w:val="center"/>
          </w:tcPr>
          <w:p w14:paraId="158D619D" w14:textId="29690846"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Mama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6BE67436" w14:textId="3227BAE3"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30533F5" w14:textId="39396943"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9A6E6B0"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1C05AE2C"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B18AA" w14:textId="525C5B78"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43</w:t>
            </w:r>
          </w:p>
        </w:tc>
        <w:tc>
          <w:tcPr>
            <w:tcW w:w="4995" w:type="dxa"/>
            <w:tcBorders>
              <w:top w:val="single" w:sz="4" w:space="0" w:color="auto"/>
              <w:left w:val="nil"/>
              <w:bottom w:val="single" w:sz="4" w:space="0" w:color="auto"/>
              <w:right w:val="single" w:sz="4" w:space="0" w:color="auto"/>
            </w:tcBorders>
            <w:shd w:val="clear" w:color="auto" w:fill="auto"/>
            <w:vAlign w:val="center"/>
          </w:tcPr>
          <w:p w14:paraId="09ADED1B" w14:textId="25830936"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Ovario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706DD2E3" w14:textId="6A87FE2A"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0404381" w14:textId="7E2E6E64"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C6A7B35"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0A30E48E"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824B5" w14:textId="340A8563"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44</w:t>
            </w:r>
          </w:p>
        </w:tc>
        <w:tc>
          <w:tcPr>
            <w:tcW w:w="4995" w:type="dxa"/>
            <w:tcBorders>
              <w:top w:val="single" w:sz="4" w:space="0" w:color="auto"/>
              <w:left w:val="nil"/>
              <w:bottom w:val="single" w:sz="4" w:space="0" w:color="auto"/>
              <w:right w:val="single" w:sz="4" w:space="0" w:color="auto"/>
            </w:tcBorders>
            <w:shd w:val="clear" w:color="auto" w:fill="auto"/>
            <w:vAlign w:val="center"/>
          </w:tcPr>
          <w:p w14:paraId="6AA50294" w14:textId="11F62446"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Ovario pieza operatoria (Incluye 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5760C4E6" w14:textId="564DEA10"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66EA34A" w14:textId="06194BD8"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D7B31C3"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70109B23"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699CA" w14:textId="062A93FD"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45</w:t>
            </w:r>
          </w:p>
        </w:tc>
        <w:tc>
          <w:tcPr>
            <w:tcW w:w="4995" w:type="dxa"/>
            <w:tcBorders>
              <w:top w:val="single" w:sz="4" w:space="0" w:color="auto"/>
              <w:left w:val="nil"/>
              <w:bottom w:val="single" w:sz="4" w:space="0" w:color="auto"/>
              <w:right w:val="single" w:sz="4" w:space="0" w:color="auto"/>
            </w:tcBorders>
            <w:shd w:val="clear" w:color="auto" w:fill="auto"/>
            <w:vAlign w:val="center"/>
          </w:tcPr>
          <w:p w14:paraId="6496A768" w14:textId="3B064245"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Pene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02A1367F" w14:textId="137F63C1"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DB46752" w14:textId="1922A521"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CECB60C"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10960245"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9C799" w14:textId="2514EDF1"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46</w:t>
            </w:r>
          </w:p>
        </w:tc>
        <w:tc>
          <w:tcPr>
            <w:tcW w:w="4995" w:type="dxa"/>
            <w:tcBorders>
              <w:top w:val="single" w:sz="4" w:space="0" w:color="auto"/>
              <w:left w:val="nil"/>
              <w:bottom w:val="single" w:sz="4" w:space="0" w:color="auto"/>
              <w:right w:val="single" w:sz="4" w:space="0" w:color="auto"/>
            </w:tcBorders>
            <w:shd w:val="clear" w:color="auto" w:fill="auto"/>
            <w:vAlign w:val="center"/>
          </w:tcPr>
          <w:p w14:paraId="1DDB0EE7" w14:textId="7FE438F5"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Pene biopsia por cáncer                 </w:t>
            </w:r>
          </w:p>
        </w:tc>
        <w:tc>
          <w:tcPr>
            <w:tcW w:w="1169" w:type="dxa"/>
            <w:tcBorders>
              <w:top w:val="single" w:sz="4" w:space="0" w:color="auto"/>
              <w:left w:val="nil"/>
              <w:bottom w:val="single" w:sz="4" w:space="0" w:color="auto"/>
              <w:right w:val="single" w:sz="4" w:space="0" w:color="auto"/>
            </w:tcBorders>
            <w:shd w:val="clear" w:color="auto" w:fill="auto"/>
            <w:vAlign w:val="center"/>
          </w:tcPr>
          <w:p w14:paraId="77D770FB" w14:textId="61259770"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F164ED0" w14:textId="7A2F8338"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5DA3E55"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75B46D7E"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D3583" w14:textId="1FE00225"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47</w:t>
            </w:r>
          </w:p>
        </w:tc>
        <w:tc>
          <w:tcPr>
            <w:tcW w:w="4995" w:type="dxa"/>
            <w:tcBorders>
              <w:top w:val="single" w:sz="4" w:space="0" w:color="auto"/>
              <w:left w:val="nil"/>
              <w:bottom w:val="single" w:sz="4" w:space="0" w:color="auto"/>
              <w:right w:val="single" w:sz="4" w:space="0" w:color="auto"/>
            </w:tcBorders>
            <w:shd w:val="clear" w:color="auto" w:fill="auto"/>
            <w:vAlign w:val="center"/>
          </w:tcPr>
          <w:p w14:paraId="344AA6B3" w14:textId="54801A63"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Piel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2EE9FF23" w14:textId="0BC9EBE4"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1EDC0F2" w14:textId="5C6B36B5"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90FFEF1"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6CE95ACD"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EC7CD" w14:textId="641FAD57"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48</w:t>
            </w:r>
          </w:p>
        </w:tc>
        <w:tc>
          <w:tcPr>
            <w:tcW w:w="4995" w:type="dxa"/>
            <w:tcBorders>
              <w:top w:val="single" w:sz="4" w:space="0" w:color="auto"/>
              <w:left w:val="nil"/>
              <w:bottom w:val="single" w:sz="4" w:space="0" w:color="auto"/>
              <w:right w:val="single" w:sz="4" w:space="0" w:color="auto"/>
            </w:tcBorders>
            <w:shd w:val="clear" w:color="auto" w:fill="auto"/>
            <w:vAlign w:val="center"/>
          </w:tcPr>
          <w:p w14:paraId="7523E1CE" w14:textId="745973C2"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Piel Pieza operatoria por tumor                                     </w:t>
            </w:r>
          </w:p>
        </w:tc>
        <w:tc>
          <w:tcPr>
            <w:tcW w:w="1169" w:type="dxa"/>
            <w:tcBorders>
              <w:top w:val="single" w:sz="4" w:space="0" w:color="auto"/>
              <w:left w:val="nil"/>
              <w:bottom w:val="single" w:sz="4" w:space="0" w:color="auto"/>
              <w:right w:val="single" w:sz="4" w:space="0" w:color="auto"/>
            </w:tcBorders>
            <w:shd w:val="clear" w:color="auto" w:fill="auto"/>
            <w:vAlign w:val="center"/>
          </w:tcPr>
          <w:p w14:paraId="7C9A8FF9" w14:textId="181EB664"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0923246" w14:textId="6D47DEBC"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39F9A26"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0DC68599"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D393A" w14:textId="5B4F6E21"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49</w:t>
            </w:r>
          </w:p>
        </w:tc>
        <w:tc>
          <w:tcPr>
            <w:tcW w:w="4995" w:type="dxa"/>
            <w:tcBorders>
              <w:top w:val="single" w:sz="4" w:space="0" w:color="auto"/>
              <w:left w:val="nil"/>
              <w:bottom w:val="single" w:sz="4" w:space="0" w:color="auto"/>
              <w:right w:val="single" w:sz="4" w:space="0" w:color="auto"/>
            </w:tcBorders>
            <w:shd w:val="clear" w:color="auto" w:fill="auto"/>
            <w:vAlign w:val="center"/>
          </w:tcPr>
          <w:p w14:paraId="74A953FD" w14:textId="7EC6BB00"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Placenta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1F07FCA9" w14:textId="7938CC47"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0749AAB" w14:textId="1301B4E9"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45E393B"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327D97E0"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92A27" w14:textId="60A90EAA"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50</w:t>
            </w:r>
          </w:p>
        </w:tc>
        <w:tc>
          <w:tcPr>
            <w:tcW w:w="4995" w:type="dxa"/>
            <w:tcBorders>
              <w:top w:val="single" w:sz="4" w:space="0" w:color="auto"/>
              <w:left w:val="nil"/>
              <w:bottom w:val="single" w:sz="4" w:space="0" w:color="auto"/>
              <w:right w:val="single" w:sz="4" w:space="0" w:color="auto"/>
            </w:tcBorders>
            <w:shd w:val="clear" w:color="auto" w:fill="auto"/>
            <w:vAlign w:val="center"/>
          </w:tcPr>
          <w:p w14:paraId="5932FCD9" w14:textId="0C93C4B5"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Pleura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141AF324" w14:textId="4385FE86"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8EE6B8A" w14:textId="06823725"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DA08791"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063D66F4"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6C6EE" w14:textId="215871A6"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51</w:t>
            </w:r>
          </w:p>
        </w:tc>
        <w:tc>
          <w:tcPr>
            <w:tcW w:w="4995" w:type="dxa"/>
            <w:tcBorders>
              <w:top w:val="single" w:sz="4" w:space="0" w:color="auto"/>
              <w:left w:val="nil"/>
              <w:bottom w:val="single" w:sz="4" w:space="0" w:color="auto"/>
              <w:right w:val="single" w:sz="4" w:space="0" w:color="auto"/>
            </w:tcBorders>
            <w:shd w:val="clear" w:color="auto" w:fill="auto"/>
            <w:vAlign w:val="center"/>
          </w:tcPr>
          <w:p w14:paraId="728A8986" w14:textId="2630A4CD" w:rsidR="000A5B5D" w:rsidRPr="00CA5A88" w:rsidRDefault="000A5B5D" w:rsidP="000A5B5D">
            <w:pPr>
              <w:jc w:val="both"/>
              <w:rPr>
                <w:rFonts w:asciiTheme="minorHAnsi" w:hAnsiTheme="minorHAnsi" w:cstheme="minorHAnsi"/>
                <w:bCs/>
                <w:sz w:val="24"/>
                <w:szCs w:val="24"/>
              </w:rPr>
            </w:pPr>
            <w:r w:rsidRPr="00CA5A88">
              <w:rPr>
                <w:rFonts w:asciiTheme="minorHAnsi" w:hAnsiTheme="minorHAnsi" w:cstheme="minorHAnsi"/>
                <w:bCs/>
                <w:sz w:val="24"/>
                <w:szCs w:val="24"/>
              </w:rPr>
              <w:t xml:space="preserve">Pólipo endocervical                                                       </w:t>
            </w:r>
          </w:p>
        </w:tc>
        <w:tc>
          <w:tcPr>
            <w:tcW w:w="1169" w:type="dxa"/>
            <w:tcBorders>
              <w:top w:val="single" w:sz="4" w:space="0" w:color="auto"/>
              <w:left w:val="nil"/>
              <w:bottom w:val="single" w:sz="4" w:space="0" w:color="auto"/>
              <w:right w:val="single" w:sz="4" w:space="0" w:color="auto"/>
            </w:tcBorders>
            <w:shd w:val="clear" w:color="auto" w:fill="auto"/>
            <w:vAlign w:val="center"/>
          </w:tcPr>
          <w:p w14:paraId="47CADD8E" w14:textId="4C8A3F76"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CA25E70" w14:textId="6EB17478"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C0DBDF7"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218DFEB0"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D0A77" w14:textId="773F455A"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52</w:t>
            </w:r>
          </w:p>
        </w:tc>
        <w:tc>
          <w:tcPr>
            <w:tcW w:w="4995" w:type="dxa"/>
            <w:tcBorders>
              <w:top w:val="single" w:sz="4" w:space="0" w:color="auto"/>
              <w:left w:val="nil"/>
              <w:bottom w:val="single" w:sz="4" w:space="0" w:color="auto"/>
              <w:right w:val="single" w:sz="4" w:space="0" w:color="auto"/>
            </w:tcBorders>
            <w:shd w:val="clear" w:color="auto" w:fill="auto"/>
            <w:vAlign w:val="center"/>
          </w:tcPr>
          <w:p w14:paraId="5897697F" w14:textId="2E1233F5"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Próstata biopsia dirigida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43B7070D" w14:textId="28CE214C"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F96565C" w14:textId="06E02446"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57C030E"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2628C8DB"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7038A" w14:textId="09CE183C"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53</w:t>
            </w:r>
          </w:p>
        </w:tc>
        <w:tc>
          <w:tcPr>
            <w:tcW w:w="4995" w:type="dxa"/>
            <w:tcBorders>
              <w:top w:val="single" w:sz="4" w:space="0" w:color="auto"/>
              <w:left w:val="nil"/>
              <w:bottom w:val="single" w:sz="4" w:space="0" w:color="auto"/>
              <w:right w:val="single" w:sz="4" w:space="0" w:color="auto"/>
            </w:tcBorders>
            <w:shd w:val="clear" w:color="auto" w:fill="auto"/>
            <w:vAlign w:val="center"/>
          </w:tcPr>
          <w:p w14:paraId="184F9BE7" w14:textId="7FADB494"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Próstata biopsia por sextantes                                        </w:t>
            </w:r>
          </w:p>
        </w:tc>
        <w:tc>
          <w:tcPr>
            <w:tcW w:w="1169" w:type="dxa"/>
            <w:tcBorders>
              <w:top w:val="single" w:sz="4" w:space="0" w:color="auto"/>
              <w:left w:val="nil"/>
              <w:bottom w:val="single" w:sz="4" w:space="0" w:color="auto"/>
              <w:right w:val="single" w:sz="4" w:space="0" w:color="auto"/>
            </w:tcBorders>
            <w:shd w:val="clear" w:color="auto" w:fill="auto"/>
            <w:vAlign w:val="center"/>
          </w:tcPr>
          <w:p w14:paraId="411CAD6E" w14:textId="5FDC45BA"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4363DDD" w14:textId="206BE888"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FF00627"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0E9A9277"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8600C" w14:textId="041C92D2"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54</w:t>
            </w:r>
          </w:p>
        </w:tc>
        <w:tc>
          <w:tcPr>
            <w:tcW w:w="4995" w:type="dxa"/>
            <w:tcBorders>
              <w:top w:val="single" w:sz="4" w:space="0" w:color="auto"/>
              <w:left w:val="nil"/>
              <w:bottom w:val="single" w:sz="4" w:space="0" w:color="auto"/>
              <w:right w:val="single" w:sz="4" w:space="0" w:color="auto"/>
            </w:tcBorders>
            <w:shd w:val="clear" w:color="auto" w:fill="auto"/>
            <w:vAlign w:val="center"/>
          </w:tcPr>
          <w:p w14:paraId="63A966F4" w14:textId="77F39404"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Próstata pieza operatoria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74DF7A20" w14:textId="66C47BD3"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C5D1583" w14:textId="1ACF465D"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A0F0E0B"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78638BF1"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12B2F" w14:textId="7D953B30"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55</w:t>
            </w:r>
          </w:p>
        </w:tc>
        <w:tc>
          <w:tcPr>
            <w:tcW w:w="4995" w:type="dxa"/>
            <w:tcBorders>
              <w:top w:val="single" w:sz="4" w:space="0" w:color="auto"/>
              <w:left w:val="nil"/>
              <w:bottom w:val="single" w:sz="4" w:space="0" w:color="auto"/>
              <w:right w:val="single" w:sz="4" w:space="0" w:color="auto"/>
            </w:tcBorders>
            <w:shd w:val="clear" w:color="auto" w:fill="auto"/>
            <w:vAlign w:val="center"/>
          </w:tcPr>
          <w:p w14:paraId="41A27CA5" w14:textId="41EEB0DC"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Próstata RTUP                                                                </w:t>
            </w:r>
          </w:p>
        </w:tc>
        <w:tc>
          <w:tcPr>
            <w:tcW w:w="1169" w:type="dxa"/>
            <w:tcBorders>
              <w:top w:val="single" w:sz="4" w:space="0" w:color="auto"/>
              <w:left w:val="nil"/>
              <w:bottom w:val="single" w:sz="4" w:space="0" w:color="auto"/>
              <w:right w:val="single" w:sz="4" w:space="0" w:color="auto"/>
            </w:tcBorders>
            <w:shd w:val="clear" w:color="auto" w:fill="auto"/>
            <w:vAlign w:val="center"/>
          </w:tcPr>
          <w:p w14:paraId="1194A63A" w14:textId="1CCB292A"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EB9C236" w14:textId="38F6FFC2"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75C3B82"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2593291A"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8D4B2" w14:textId="29547653"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56</w:t>
            </w:r>
          </w:p>
        </w:tc>
        <w:tc>
          <w:tcPr>
            <w:tcW w:w="4995" w:type="dxa"/>
            <w:tcBorders>
              <w:top w:val="single" w:sz="4" w:space="0" w:color="auto"/>
              <w:left w:val="nil"/>
              <w:bottom w:val="single" w:sz="4" w:space="0" w:color="auto"/>
              <w:right w:val="single" w:sz="4" w:space="0" w:color="auto"/>
            </w:tcBorders>
            <w:shd w:val="clear" w:color="auto" w:fill="auto"/>
            <w:vAlign w:val="center"/>
          </w:tcPr>
          <w:p w14:paraId="56B495E4" w14:textId="7DB78C75"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Pulmón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68E734E0" w14:textId="76BE8499"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8E4688B" w14:textId="05F1DA98"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D8B56F1"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1F68A98B"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C8178" w14:textId="791EE130"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57</w:t>
            </w:r>
          </w:p>
        </w:tc>
        <w:tc>
          <w:tcPr>
            <w:tcW w:w="4995" w:type="dxa"/>
            <w:tcBorders>
              <w:top w:val="single" w:sz="4" w:space="0" w:color="auto"/>
              <w:left w:val="nil"/>
              <w:bottom w:val="single" w:sz="4" w:space="0" w:color="auto"/>
              <w:right w:val="single" w:sz="4" w:space="0" w:color="auto"/>
            </w:tcBorders>
            <w:shd w:val="clear" w:color="auto" w:fill="auto"/>
            <w:vAlign w:val="center"/>
          </w:tcPr>
          <w:p w14:paraId="102FC89D" w14:textId="635002B7"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Pulmón bronquio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142FF7B8" w14:textId="2A5BBA2F"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F3F08AA" w14:textId="1C02630F"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03C2BCB"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02E0F0B8"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3DBBB" w14:textId="577AB2FF"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58</w:t>
            </w:r>
          </w:p>
        </w:tc>
        <w:tc>
          <w:tcPr>
            <w:tcW w:w="4995" w:type="dxa"/>
            <w:tcBorders>
              <w:top w:val="single" w:sz="4" w:space="0" w:color="auto"/>
              <w:left w:val="nil"/>
              <w:bottom w:val="single" w:sz="4" w:space="0" w:color="auto"/>
              <w:right w:val="single" w:sz="4" w:space="0" w:color="auto"/>
            </w:tcBorders>
            <w:shd w:val="clear" w:color="auto" w:fill="auto"/>
            <w:vAlign w:val="center"/>
          </w:tcPr>
          <w:p w14:paraId="60314C87" w14:textId="5B143699"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Pulmón cepillado bronquial                                             </w:t>
            </w:r>
          </w:p>
        </w:tc>
        <w:tc>
          <w:tcPr>
            <w:tcW w:w="1169" w:type="dxa"/>
            <w:tcBorders>
              <w:top w:val="single" w:sz="4" w:space="0" w:color="auto"/>
              <w:left w:val="nil"/>
              <w:bottom w:val="single" w:sz="4" w:space="0" w:color="auto"/>
              <w:right w:val="single" w:sz="4" w:space="0" w:color="auto"/>
            </w:tcBorders>
            <w:shd w:val="clear" w:color="auto" w:fill="auto"/>
            <w:vAlign w:val="center"/>
          </w:tcPr>
          <w:p w14:paraId="5E51CEB4" w14:textId="229F02F4"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373AC4E" w14:textId="49410F93"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7A5E8CF"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516554C1"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11971" w14:textId="0F3D722E"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59</w:t>
            </w:r>
          </w:p>
        </w:tc>
        <w:tc>
          <w:tcPr>
            <w:tcW w:w="4995" w:type="dxa"/>
            <w:tcBorders>
              <w:top w:val="single" w:sz="4" w:space="0" w:color="auto"/>
              <w:left w:val="nil"/>
              <w:bottom w:val="single" w:sz="4" w:space="0" w:color="auto"/>
              <w:right w:val="single" w:sz="4" w:space="0" w:color="auto"/>
            </w:tcBorders>
            <w:shd w:val="clear" w:color="auto" w:fill="auto"/>
            <w:vAlign w:val="center"/>
          </w:tcPr>
          <w:p w14:paraId="3609BE32" w14:textId="307EF0E1"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Pulmón pieza operatoria (incluye 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2ED25C35" w14:textId="5FFF5870"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7282123" w14:textId="61F098F4"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98C2B49" w14:textId="77777777" w:rsidR="000A5B5D" w:rsidRPr="001430C8" w:rsidRDefault="000A5B5D" w:rsidP="000A5B5D">
            <w:pPr>
              <w:rPr>
                <w:rFonts w:asciiTheme="minorHAnsi" w:hAnsiTheme="minorHAnsi" w:cstheme="minorHAnsi"/>
                <w:sz w:val="24"/>
                <w:szCs w:val="24"/>
                <w:lang w:val="es-BO" w:eastAsia="es-BO"/>
              </w:rPr>
            </w:pPr>
          </w:p>
        </w:tc>
      </w:tr>
      <w:tr w:rsidR="000A5B5D" w:rsidRPr="001430C8" w14:paraId="590DD68F"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8CCE1" w14:textId="5D5F7863"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60</w:t>
            </w:r>
          </w:p>
        </w:tc>
        <w:tc>
          <w:tcPr>
            <w:tcW w:w="4995" w:type="dxa"/>
            <w:tcBorders>
              <w:top w:val="single" w:sz="4" w:space="0" w:color="auto"/>
              <w:left w:val="nil"/>
              <w:bottom w:val="single" w:sz="4" w:space="0" w:color="auto"/>
              <w:right w:val="single" w:sz="4" w:space="0" w:color="auto"/>
            </w:tcBorders>
            <w:shd w:val="clear" w:color="auto" w:fill="auto"/>
            <w:vAlign w:val="center"/>
          </w:tcPr>
          <w:p w14:paraId="2608BFDD" w14:textId="2EB6C039"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Riñón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38B538E2" w14:textId="6628A16E"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B540767" w14:textId="3FC5DC2B"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1ACB0F8" w14:textId="77777777" w:rsidR="000A5B5D" w:rsidRPr="001430C8" w:rsidRDefault="000A5B5D" w:rsidP="000A5B5D">
            <w:pPr>
              <w:rPr>
                <w:rFonts w:asciiTheme="minorHAnsi" w:hAnsiTheme="minorHAnsi" w:cstheme="minorHAnsi"/>
                <w:sz w:val="24"/>
                <w:szCs w:val="24"/>
                <w:lang w:val="es-BO" w:eastAsia="es-BO"/>
              </w:rPr>
            </w:pPr>
          </w:p>
        </w:tc>
      </w:tr>
    </w:tbl>
    <w:p w14:paraId="750EE7EF" w14:textId="57E4B642" w:rsidR="00CA5A88" w:rsidRDefault="00CA5A88" w:rsidP="005675D0">
      <w:pPr>
        <w:shd w:val="clear" w:color="auto" w:fill="FFFFFF"/>
        <w:jc w:val="both"/>
        <w:rPr>
          <w:rFonts w:asciiTheme="minorHAnsi" w:hAnsiTheme="minorHAnsi" w:cstheme="minorHAnsi"/>
          <w:bCs/>
          <w:sz w:val="22"/>
          <w:szCs w:val="22"/>
        </w:rPr>
      </w:pPr>
    </w:p>
    <w:p w14:paraId="7C30D452" w14:textId="77777777" w:rsidR="00CA5A88" w:rsidRDefault="00CA5A88" w:rsidP="005675D0">
      <w:pPr>
        <w:shd w:val="clear" w:color="auto" w:fill="FFFFFF"/>
        <w:jc w:val="both"/>
        <w:rPr>
          <w:rFonts w:asciiTheme="minorHAnsi" w:hAnsiTheme="minorHAnsi" w:cstheme="minorHAnsi"/>
          <w:bCs/>
          <w:sz w:val="22"/>
          <w:szCs w:val="22"/>
        </w:rPr>
      </w:pPr>
    </w:p>
    <w:p w14:paraId="4F498E72" w14:textId="53EA8600" w:rsidR="00C41B61" w:rsidRDefault="00C41B61"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995"/>
        <w:gridCol w:w="1169"/>
        <w:gridCol w:w="1531"/>
        <w:gridCol w:w="1125"/>
      </w:tblGrid>
      <w:tr w:rsidR="00AC559F" w:rsidRPr="001430C8" w14:paraId="5FDC0B6A" w14:textId="77777777" w:rsidTr="00592EB6">
        <w:trPr>
          <w:trHeight w:val="42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00BA7" w14:textId="77777777" w:rsidR="00AC559F" w:rsidRPr="001430C8" w:rsidRDefault="00AC559F" w:rsidP="00592EB6">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AC559F" w:rsidRPr="001430C8" w14:paraId="6A55995B" w14:textId="77777777" w:rsidTr="00592EB6">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17AEC431" w14:textId="77777777" w:rsidR="00AC559F" w:rsidRPr="001430C8" w:rsidRDefault="00AC559F" w:rsidP="00592EB6">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tcBorders>
              <w:top w:val="single" w:sz="4" w:space="0" w:color="auto"/>
              <w:left w:val="nil"/>
              <w:bottom w:val="single" w:sz="4" w:space="0" w:color="auto"/>
              <w:right w:val="single" w:sz="4" w:space="0" w:color="auto"/>
            </w:tcBorders>
            <w:shd w:val="clear" w:color="000000" w:fill="FFFFCC"/>
            <w:noWrap/>
            <w:vAlign w:val="center"/>
            <w:hideMark/>
          </w:tcPr>
          <w:p w14:paraId="26A947BF" w14:textId="77777777" w:rsidR="00AC559F" w:rsidRPr="001430C8" w:rsidRDefault="00AC559F"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473229DA" w14:textId="77777777" w:rsidR="00AC559F" w:rsidRPr="001430C8" w:rsidRDefault="00AC559F"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6A7C6443" w14:textId="77777777" w:rsidR="00AC559F" w:rsidRPr="001430C8" w:rsidRDefault="00AC559F" w:rsidP="00592EB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411F56E6" w14:textId="77777777" w:rsidR="00AC559F" w:rsidRPr="001430C8" w:rsidRDefault="00AC559F" w:rsidP="00592EB6">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0A5B5D" w:rsidRPr="001430C8" w14:paraId="37269BBC"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F241E" w14:textId="03A1859F" w:rsidR="000A5B5D" w:rsidRDefault="000A5B5D" w:rsidP="000A5B5D">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61</w:t>
            </w:r>
          </w:p>
        </w:tc>
        <w:tc>
          <w:tcPr>
            <w:tcW w:w="4995" w:type="dxa"/>
            <w:tcBorders>
              <w:top w:val="single" w:sz="4" w:space="0" w:color="auto"/>
              <w:left w:val="nil"/>
              <w:bottom w:val="single" w:sz="4" w:space="0" w:color="auto"/>
              <w:right w:val="single" w:sz="4" w:space="0" w:color="auto"/>
            </w:tcBorders>
            <w:shd w:val="clear" w:color="auto" w:fill="auto"/>
            <w:vAlign w:val="center"/>
          </w:tcPr>
          <w:p w14:paraId="5559409B" w14:textId="74E589BD" w:rsidR="000A5B5D" w:rsidRPr="00CA5A88" w:rsidRDefault="000A5B5D" w:rsidP="000A5B5D">
            <w:pPr>
              <w:jc w:val="both"/>
              <w:rPr>
                <w:rFonts w:asciiTheme="minorHAnsi" w:hAnsiTheme="minorHAnsi" w:cstheme="minorHAnsi"/>
                <w:bCs/>
                <w:sz w:val="24"/>
                <w:szCs w:val="24"/>
              </w:rPr>
            </w:pPr>
            <w:r w:rsidRPr="000A5B5D">
              <w:rPr>
                <w:rFonts w:asciiTheme="minorHAnsi" w:hAnsiTheme="minorHAnsi" w:cstheme="minorHAnsi"/>
                <w:bCs/>
                <w:sz w:val="24"/>
                <w:szCs w:val="24"/>
              </w:rPr>
              <w:t>Riñón pieza operatoria (incluye 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5C104C81" w14:textId="1A0E2268"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853D4AA" w14:textId="2B4AA50F" w:rsidR="000A5B5D" w:rsidRDefault="000A5B5D" w:rsidP="000A5B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3127BDD" w14:textId="77777777" w:rsidR="000A5B5D" w:rsidRPr="001430C8" w:rsidRDefault="000A5B5D" w:rsidP="000A5B5D">
            <w:pPr>
              <w:rPr>
                <w:rFonts w:asciiTheme="minorHAnsi" w:hAnsiTheme="minorHAnsi" w:cstheme="minorHAnsi"/>
                <w:sz w:val="24"/>
                <w:szCs w:val="24"/>
                <w:lang w:val="es-BO" w:eastAsia="es-BO"/>
              </w:rPr>
            </w:pPr>
          </w:p>
        </w:tc>
      </w:tr>
      <w:tr w:rsidR="00C73E74" w:rsidRPr="001430C8" w14:paraId="35EB8D10"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44D27" w14:textId="22B5949C"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62</w:t>
            </w:r>
          </w:p>
        </w:tc>
        <w:tc>
          <w:tcPr>
            <w:tcW w:w="4995" w:type="dxa"/>
            <w:tcBorders>
              <w:top w:val="single" w:sz="4" w:space="0" w:color="auto"/>
              <w:left w:val="nil"/>
              <w:bottom w:val="single" w:sz="4" w:space="0" w:color="auto"/>
              <w:right w:val="single" w:sz="4" w:space="0" w:color="auto"/>
            </w:tcBorders>
            <w:shd w:val="clear" w:color="auto" w:fill="auto"/>
            <w:vAlign w:val="center"/>
          </w:tcPr>
          <w:p w14:paraId="6AC0AA8E" w14:textId="77E4EBD9"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Técnica </w:t>
            </w:r>
            <w:proofErr w:type="spellStart"/>
            <w:r w:rsidRPr="000A5B5D">
              <w:rPr>
                <w:rFonts w:asciiTheme="minorHAnsi" w:hAnsiTheme="minorHAnsi" w:cstheme="minorHAnsi"/>
                <w:bCs/>
                <w:sz w:val="24"/>
                <w:szCs w:val="24"/>
              </w:rPr>
              <w:t>Helicostat</w:t>
            </w:r>
            <w:proofErr w:type="spellEnd"/>
            <w:r w:rsidRPr="000A5B5D">
              <w:rPr>
                <w:rFonts w:asciiTheme="minorHAnsi" w:hAnsiTheme="minorHAnsi" w:cstheme="minorHAnsi"/>
                <w:bCs/>
                <w:sz w:val="24"/>
                <w:szCs w:val="24"/>
              </w:rPr>
              <w:t xml:space="preserve"> HP                                </w:t>
            </w:r>
          </w:p>
        </w:tc>
        <w:tc>
          <w:tcPr>
            <w:tcW w:w="1169" w:type="dxa"/>
            <w:tcBorders>
              <w:top w:val="single" w:sz="4" w:space="0" w:color="auto"/>
              <w:left w:val="nil"/>
              <w:bottom w:val="single" w:sz="4" w:space="0" w:color="auto"/>
              <w:right w:val="single" w:sz="4" w:space="0" w:color="auto"/>
            </w:tcBorders>
            <w:shd w:val="clear" w:color="auto" w:fill="auto"/>
            <w:vAlign w:val="center"/>
          </w:tcPr>
          <w:p w14:paraId="7C5BFE2C" w14:textId="18DF6E29"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032D019" w14:textId="4E91EAEB"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866417F"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63ABE14C"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7C7CA" w14:textId="1796DF91"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63</w:t>
            </w:r>
          </w:p>
        </w:tc>
        <w:tc>
          <w:tcPr>
            <w:tcW w:w="4995" w:type="dxa"/>
            <w:tcBorders>
              <w:top w:val="single" w:sz="4" w:space="0" w:color="auto"/>
              <w:left w:val="nil"/>
              <w:bottom w:val="single" w:sz="4" w:space="0" w:color="auto"/>
              <w:right w:val="single" w:sz="4" w:space="0" w:color="auto"/>
            </w:tcBorders>
            <w:shd w:val="clear" w:color="auto" w:fill="auto"/>
            <w:vAlign w:val="center"/>
          </w:tcPr>
          <w:p w14:paraId="32C85E76" w14:textId="132B20CB"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Tejidos blandos amputación                                          </w:t>
            </w:r>
          </w:p>
        </w:tc>
        <w:tc>
          <w:tcPr>
            <w:tcW w:w="1169" w:type="dxa"/>
            <w:tcBorders>
              <w:top w:val="single" w:sz="4" w:space="0" w:color="auto"/>
              <w:left w:val="nil"/>
              <w:bottom w:val="single" w:sz="4" w:space="0" w:color="auto"/>
              <w:right w:val="single" w:sz="4" w:space="0" w:color="auto"/>
            </w:tcBorders>
            <w:shd w:val="clear" w:color="auto" w:fill="auto"/>
            <w:vAlign w:val="center"/>
          </w:tcPr>
          <w:p w14:paraId="4BDC92AF" w14:textId="4EEE12E9"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7F417CB" w14:textId="1E5850CF"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A41A6E2"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6AA9BABE"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452BB" w14:textId="710B4BC5"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64</w:t>
            </w:r>
          </w:p>
        </w:tc>
        <w:tc>
          <w:tcPr>
            <w:tcW w:w="4995" w:type="dxa"/>
            <w:tcBorders>
              <w:top w:val="single" w:sz="4" w:space="0" w:color="auto"/>
              <w:left w:val="nil"/>
              <w:bottom w:val="single" w:sz="4" w:space="0" w:color="auto"/>
              <w:right w:val="single" w:sz="4" w:space="0" w:color="auto"/>
            </w:tcBorders>
            <w:shd w:val="clear" w:color="auto" w:fill="auto"/>
            <w:vAlign w:val="center"/>
          </w:tcPr>
          <w:p w14:paraId="3B669219" w14:textId="12694AAC"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Tejidos blandos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68FF8B77" w14:textId="3D20D8B6"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E9651E3" w14:textId="30268AD8"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7D03C64"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6D4BC725"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0CCAF" w14:textId="6B561C0D"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65</w:t>
            </w:r>
          </w:p>
        </w:tc>
        <w:tc>
          <w:tcPr>
            <w:tcW w:w="4995" w:type="dxa"/>
            <w:tcBorders>
              <w:top w:val="single" w:sz="4" w:space="0" w:color="auto"/>
              <w:left w:val="nil"/>
              <w:bottom w:val="single" w:sz="4" w:space="0" w:color="auto"/>
              <w:right w:val="single" w:sz="4" w:space="0" w:color="auto"/>
            </w:tcBorders>
            <w:shd w:val="clear" w:color="auto" w:fill="auto"/>
            <w:vAlign w:val="center"/>
          </w:tcPr>
          <w:p w14:paraId="1E693855" w14:textId="1FAE6E9F"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Tejidos Blandos </w:t>
            </w:r>
            <w:proofErr w:type="spellStart"/>
            <w:r w:rsidRPr="000A5B5D">
              <w:rPr>
                <w:rFonts w:asciiTheme="minorHAnsi" w:hAnsiTheme="minorHAnsi" w:cstheme="minorHAnsi"/>
                <w:bCs/>
                <w:sz w:val="24"/>
                <w:szCs w:val="24"/>
              </w:rPr>
              <w:t>Tumorectomia</w:t>
            </w:r>
            <w:proofErr w:type="spellEnd"/>
            <w:r w:rsidRPr="000A5B5D">
              <w:rPr>
                <w:rFonts w:asciiTheme="minorHAnsi" w:hAnsiTheme="minorHAnsi" w:cstheme="minorHAnsi"/>
                <w:bCs/>
                <w:sz w:val="24"/>
                <w:szCs w:val="24"/>
              </w:rPr>
              <w:t xml:space="preserve">                                     </w:t>
            </w:r>
          </w:p>
        </w:tc>
        <w:tc>
          <w:tcPr>
            <w:tcW w:w="1169" w:type="dxa"/>
            <w:tcBorders>
              <w:top w:val="single" w:sz="4" w:space="0" w:color="auto"/>
              <w:left w:val="nil"/>
              <w:bottom w:val="single" w:sz="4" w:space="0" w:color="auto"/>
              <w:right w:val="single" w:sz="4" w:space="0" w:color="auto"/>
            </w:tcBorders>
            <w:shd w:val="clear" w:color="auto" w:fill="auto"/>
            <w:vAlign w:val="center"/>
          </w:tcPr>
          <w:p w14:paraId="45A2D7CA" w14:textId="51A95A4F"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33D4218" w14:textId="68FA5A5E"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01D40CD"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67D98A0D"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42DD" w14:textId="4195C124"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66</w:t>
            </w:r>
          </w:p>
        </w:tc>
        <w:tc>
          <w:tcPr>
            <w:tcW w:w="4995" w:type="dxa"/>
            <w:tcBorders>
              <w:top w:val="single" w:sz="4" w:space="0" w:color="auto"/>
              <w:left w:val="nil"/>
              <w:bottom w:val="single" w:sz="4" w:space="0" w:color="auto"/>
              <w:right w:val="single" w:sz="4" w:space="0" w:color="auto"/>
            </w:tcBorders>
            <w:shd w:val="clear" w:color="auto" w:fill="auto"/>
            <w:vAlign w:val="center"/>
          </w:tcPr>
          <w:p w14:paraId="2599FBB8" w14:textId="44CBA0BA"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Testículo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1F5A76BF" w14:textId="6769C7E6"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C8A3A00" w14:textId="6026B724"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DE0102F"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337F38C6"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CE556" w14:textId="6C846103"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67</w:t>
            </w:r>
          </w:p>
        </w:tc>
        <w:tc>
          <w:tcPr>
            <w:tcW w:w="4995" w:type="dxa"/>
            <w:tcBorders>
              <w:top w:val="single" w:sz="4" w:space="0" w:color="auto"/>
              <w:left w:val="nil"/>
              <w:bottom w:val="single" w:sz="4" w:space="0" w:color="auto"/>
              <w:right w:val="single" w:sz="4" w:space="0" w:color="auto"/>
            </w:tcBorders>
            <w:shd w:val="clear" w:color="auto" w:fill="auto"/>
            <w:vAlign w:val="center"/>
          </w:tcPr>
          <w:p w14:paraId="55F6EC0F" w14:textId="2B2CCDDB"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Testículo </w:t>
            </w:r>
            <w:proofErr w:type="spellStart"/>
            <w:r w:rsidRPr="000A5B5D">
              <w:rPr>
                <w:rFonts w:asciiTheme="minorHAnsi" w:hAnsiTheme="minorHAnsi" w:cstheme="minorHAnsi"/>
                <w:bCs/>
                <w:sz w:val="24"/>
                <w:szCs w:val="24"/>
              </w:rPr>
              <w:t>orquiectomia</w:t>
            </w:r>
            <w:proofErr w:type="spellEnd"/>
            <w:r w:rsidRPr="000A5B5D">
              <w:rPr>
                <w:rFonts w:asciiTheme="minorHAnsi" w:hAnsiTheme="minorHAnsi" w:cstheme="minorHAnsi"/>
                <w:bCs/>
                <w:sz w:val="24"/>
                <w:szCs w:val="24"/>
              </w:rPr>
              <w:t xml:space="preserve"> pieza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7CCADC41" w14:textId="484CD232"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D709D88" w14:textId="46289424"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4581DE2"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21B70137"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222C6" w14:textId="64EEE201"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68</w:t>
            </w:r>
          </w:p>
        </w:tc>
        <w:tc>
          <w:tcPr>
            <w:tcW w:w="4995" w:type="dxa"/>
            <w:tcBorders>
              <w:top w:val="single" w:sz="4" w:space="0" w:color="auto"/>
              <w:left w:val="nil"/>
              <w:bottom w:val="single" w:sz="4" w:space="0" w:color="auto"/>
              <w:right w:val="single" w:sz="4" w:space="0" w:color="auto"/>
            </w:tcBorders>
            <w:shd w:val="clear" w:color="auto" w:fill="auto"/>
            <w:vAlign w:val="center"/>
          </w:tcPr>
          <w:p w14:paraId="530D0023" w14:textId="30D2D6EA"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Tiroides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34CB2272" w14:textId="1DC809F6"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FF5402F" w14:textId="1E32F6E4"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EAC43EF"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2DA84DF8"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60A9B" w14:textId="74A5FBAF"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69</w:t>
            </w:r>
          </w:p>
        </w:tc>
        <w:tc>
          <w:tcPr>
            <w:tcW w:w="4995" w:type="dxa"/>
            <w:tcBorders>
              <w:top w:val="single" w:sz="4" w:space="0" w:color="auto"/>
              <w:left w:val="nil"/>
              <w:bottom w:val="single" w:sz="4" w:space="0" w:color="auto"/>
              <w:right w:val="single" w:sz="4" w:space="0" w:color="auto"/>
            </w:tcBorders>
            <w:shd w:val="clear" w:color="auto" w:fill="auto"/>
            <w:vAlign w:val="center"/>
          </w:tcPr>
          <w:p w14:paraId="1151BADF" w14:textId="78E639D5"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Tumores maxilares o mandibulares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077AB955" w14:textId="2436381C"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A24ADD3" w14:textId="4F135540"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C2D371E"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348E2B7A"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7F991" w14:textId="5F8B7912"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70</w:t>
            </w:r>
          </w:p>
        </w:tc>
        <w:tc>
          <w:tcPr>
            <w:tcW w:w="4995" w:type="dxa"/>
            <w:tcBorders>
              <w:top w:val="single" w:sz="4" w:space="0" w:color="auto"/>
              <w:left w:val="nil"/>
              <w:bottom w:val="single" w:sz="4" w:space="0" w:color="auto"/>
              <w:right w:val="single" w:sz="4" w:space="0" w:color="auto"/>
            </w:tcBorders>
            <w:shd w:val="clear" w:color="auto" w:fill="auto"/>
            <w:vAlign w:val="center"/>
          </w:tcPr>
          <w:p w14:paraId="0A8E0AF1" w14:textId="233E6CF7"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Útero cérvix uterino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06467C2C" w14:textId="33BA523D"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9165570" w14:textId="0DF1CDC6"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8D87F08"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3BFABC47"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7F744" w14:textId="65F6B3C4"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71</w:t>
            </w:r>
          </w:p>
        </w:tc>
        <w:tc>
          <w:tcPr>
            <w:tcW w:w="4995" w:type="dxa"/>
            <w:tcBorders>
              <w:top w:val="single" w:sz="4" w:space="0" w:color="auto"/>
              <w:left w:val="nil"/>
              <w:bottom w:val="single" w:sz="4" w:space="0" w:color="auto"/>
              <w:right w:val="single" w:sz="4" w:space="0" w:color="auto"/>
            </w:tcBorders>
            <w:shd w:val="clear" w:color="auto" w:fill="auto"/>
            <w:vAlign w:val="center"/>
          </w:tcPr>
          <w:p w14:paraId="3A65D56D" w14:textId="1D48EB8B"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Útero cono (conización)</w:t>
            </w:r>
          </w:p>
        </w:tc>
        <w:tc>
          <w:tcPr>
            <w:tcW w:w="1169" w:type="dxa"/>
            <w:tcBorders>
              <w:top w:val="single" w:sz="4" w:space="0" w:color="auto"/>
              <w:left w:val="nil"/>
              <w:bottom w:val="single" w:sz="4" w:space="0" w:color="auto"/>
              <w:right w:val="single" w:sz="4" w:space="0" w:color="auto"/>
            </w:tcBorders>
            <w:shd w:val="clear" w:color="auto" w:fill="auto"/>
            <w:vAlign w:val="center"/>
          </w:tcPr>
          <w:p w14:paraId="6FB99BC0" w14:textId="106FCFB8"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E98F6D5" w14:textId="2C806E75"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D421A61"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5F5FB0C1"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5559B" w14:textId="03CFA1C4"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72</w:t>
            </w:r>
          </w:p>
        </w:tc>
        <w:tc>
          <w:tcPr>
            <w:tcW w:w="4995" w:type="dxa"/>
            <w:tcBorders>
              <w:top w:val="single" w:sz="4" w:space="0" w:color="auto"/>
              <w:left w:val="nil"/>
              <w:bottom w:val="single" w:sz="4" w:space="0" w:color="auto"/>
              <w:right w:val="single" w:sz="4" w:space="0" w:color="auto"/>
            </w:tcBorders>
            <w:shd w:val="clear" w:color="auto" w:fill="auto"/>
            <w:vAlign w:val="center"/>
          </w:tcPr>
          <w:p w14:paraId="5E41F96B" w14:textId="33A6689D"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Útero histerectomía por cáncer                                         </w:t>
            </w:r>
          </w:p>
        </w:tc>
        <w:tc>
          <w:tcPr>
            <w:tcW w:w="1169" w:type="dxa"/>
            <w:tcBorders>
              <w:top w:val="single" w:sz="4" w:space="0" w:color="auto"/>
              <w:left w:val="nil"/>
              <w:bottom w:val="single" w:sz="4" w:space="0" w:color="auto"/>
              <w:right w:val="single" w:sz="4" w:space="0" w:color="auto"/>
            </w:tcBorders>
            <w:shd w:val="clear" w:color="auto" w:fill="auto"/>
            <w:vAlign w:val="center"/>
          </w:tcPr>
          <w:p w14:paraId="240A5D1B" w14:textId="561A4336"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CA2A97A" w14:textId="48915E1C"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74C90E6"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541DA7FC"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B756B" w14:textId="0BF4C663"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73</w:t>
            </w:r>
          </w:p>
        </w:tc>
        <w:tc>
          <w:tcPr>
            <w:tcW w:w="4995" w:type="dxa"/>
            <w:tcBorders>
              <w:top w:val="single" w:sz="4" w:space="0" w:color="auto"/>
              <w:left w:val="nil"/>
              <w:bottom w:val="single" w:sz="4" w:space="0" w:color="auto"/>
              <w:right w:val="single" w:sz="4" w:space="0" w:color="auto"/>
            </w:tcBorders>
            <w:shd w:val="clear" w:color="auto" w:fill="auto"/>
            <w:vAlign w:val="center"/>
          </w:tcPr>
          <w:p w14:paraId="10A473E6" w14:textId="5F80D34E"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Útero histerectomía simple                                              </w:t>
            </w:r>
          </w:p>
        </w:tc>
        <w:tc>
          <w:tcPr>
            <w:tcW w:w="1169" w:type="dxa"/>
            <w:tcBorders>
              <w:top w:val="single" w:sz="4" w:space="0" w:color="auto"/>
              <w:left w:val="nil"/>
              <w:bottom w:val="single" w:sz="4" w:space="0" w:color="auto"/>
              <w:right w:val="single" w:sz="4" w:space="0" w:color="auto"/>
            </w:tcBorders>
            <w:shd w:val="clear" w:color="auto" w:fill="auto"/>
            <w:vAlign w:val="center"/>
          </w:tcPr>
          <w:p w14:paraId="0FFEF2DC" w14:textId="0BD43CCE"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2B78D28" w14:textId="682D5C23"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6AF09F5"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4F2A804A"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DDE82" w14:textId="088A4432"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74</w:t>
            </w:r>
          </w:p>
        </w:tc>
        <w:tc>
          <w:tcPr>
            <w:tcW w:w="4995" w:type="dxa"/>
            <w:tcBorders>
              <w:top w:val="single" w:sz="4" w:space="0" w:color="auto"/>
              <w:left w:val="nil"/>
              <w:bottom w:val="single" w:sz="4" w:space="0" w:color="auto"/>
              <w:right w:val="single" w:sz="4" w:space="0" w:color="auto"/>
            </w:tcBorders>
            <w:shd w:val="clear" w:color="auto" w:fill="auto"/>
            <w:vAlign w:val="center"/>
          </w:tcPr>
          <w:p w14:paraId="60ADFEA9" w14:textId="07CC34E6"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Útero histerectomía total                                                  </w:t>
            </w:r>
          </w:p>
        </w:tc>
        <w:tc>
          <w:tcPr>
            <w:tcW w:w="1169" w:type="dxa"/>
            <w:tcBorders>
              <w:top w:val="single" w:sz="4" w:space="0" w:color="auto"/>
              <w:left w:val="nil"/>
              <w:bottom w:val="single" w:sz="4" w:space="0" w:color="auto"/>
              <w:right w:val="single" w:sz="4" w:space="0" w:color="auto"/>
            </w:tcBorders>
            <w:shd w:val="clear" w:color="auto" w:fill="auto"/>
            <w:vAlign w:val="center"/>
          </w:tcPr>
          <w:p w14:paraId="0E0F86A5" w14:textId="2F34987C"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4AD14FA" w14:textId="0FCAAADC"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F0A74A9"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5C57A587"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8B3CA" w14:textId="2EFD8A16"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75</w:t>
            </w:r>
          </w:p>
        </w:tc>
        <w:tc>
          <w:tcPr>
            <w:tcW w:w="4995" w:type="dxa"/>
            <w:tcBorders>
              <w:top w:val="single" w:sz="4" w:space="0" w:color="auto"/>
              <w:left w:val="nil"/>
              <w:bottom w:val="single" w:sz="4" w:space="0" w:color="auto"/>
              <w:right w:val="single" w:sz="4" w:space="0" w:color="auto"/>
            </w:tcBorders>
            <w:shd w:val="clear" w:color="auto" w:fill="auto"/>
            <w:vAlign w:val="center"/>
          </w:tcPr>
          <w:p w14:paraId="1D05FF69" w14:textId="3E6DCCFE"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Útero legrado endometrial                                               </w:t>
            </w:r>
          </w:p>
        </w:tc>
        <w:tc>
          <w:tcPr>
            <w:tcW w:w="1169" w:type="dxa"/>
            <w:tcBorders>
              <w:top w:val="single" w:sz="4" w:space="0" w:color="auto"/>
              <w:left w:val="nil"/>
              <w:bottom w:val="single" w:sz="4" w:space="0" w:color="auto"/>
              <w:right w:val="single" w:sz="4" w:space="0" w:color="auto"/>
            </w:tcBorders>
            <w:shd w:val="clear" w:color="auto" w:fill="auto"/>
            <w:vAlign w:val="center"/>
          </w:tcPr>
          <w:p w14:paraId="0A242D60" w14:textId="6D097D48"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8ED7845" w14:textId="20181850"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92BB1FA"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2F3FA1DE"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B764B" w14:textId="00727246"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76</w:t>
            </w:r>
          </w:p>
        </w:tc>
        <w:tc>
          <w:tcPr>
            <w:tcW w:w="4995" w:type="dxa"/>
            <w:tcBorders>
              <w:top w:val="single" w:sz="4" w:space="0" w:color="auto"/>
              <w:left w:val="nil"/>
              <w:bottom w:val="single" w:sz="4" w:space="0" w:color="auto"/>
              <w:right w:val="single" w:sz="4" w:space="0" w:color="auto"/>
            </w:tcBorders>
            <w:shd w:val="clear" w:color="auto" w:fill="auto"/>
            <w:vAlign w:val="center"/>
          </w:tcPr>
          <w:p w14:paraId="4766021F" w14:textId="72850A0D"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Útero </w:t>
            </w:r>
            <w:proofErr w:type="spellStart"/>
            <w:r w:rsidRPr="000A5B5D">
              <w:rPr>
                <w:rFonts w:asciiTheme="minorHAnsi" w:hAnsiTheme="minorHAnsi" w:cstheme="minorHAnsi"/>
                <w:bCs/>
                <w:sz w:val="24"/>
                <w:szCs w:val="24"/>
              </w:rPr>
              <w:t>miomectomia</w:t>
            </w:r>
            <w:proofErr w:type="spellEnd"/>
            <w:r w:rsidRPr="000A5B5D">
              <w:rPr>
                <w:rFonts w:asciiTheme="minorHAnsi" w:hAnsiTheme="minorHAnsi" w:cstheme="minorHAnsi"/>
                <w:bCs/>
                <w:sz w:val="24"/>
                <w:szCs w:val="24"/>
              </w:rPr>
              <w:t xml:space="preserve">                                                         </w:t>
            </w:r>
          </w:p>
        </w:tc>
        <w:tc>
          <w:tcPr>
            <w:tcW w:w="1169" w:type="dxa"/>
            <w:tcBorders>
              <w:top w:val="single" w:sz="4" w:space="0" w:color="auto"/>
              <w:left w:val="nil"/>
              <w:bottom w:val="single" w:sz="4" w:space="0" w:color="auto"/>
              <w:right w:val="single" w:sz="4" w:space="0" w:color="auto"/>
            </w:tcBorders>
            <w:shd w:val="clear" w:color="auto" w:fill="auto"/>
            <w:vAlign w:val="center"/>
          </w:tcPr>
          <w:p w14:paraId="2F6C482A" w14:textId="576970EE"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819321F" w14:textId="031E3953"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9A4B850"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1AC411A1"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E0AE4" w14:textId="647C5D37"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77</w:t>
            </w:r>
          </w:p>
        </w:tc>
        <w:tc>
          <w:tcPr>
            <w:tcW w:w="4995" w:type="dxa"/>
            <w:tcBorders>
              <w:top w:val="single" w:sz="4" w:space="0" w:color="auto"/>
              <w:left w:val="nil"/>
              <w:bottom w:val="single" w:sz="4" w:space="0" w:color="auto"/>
              <w:right w:val="single" w:sz="4" w:space="0" w:color="auto"/>
            </w:tcBorders>
            <w:shd w:val="clear" w:color="auto" w:fill="auto"/>
            <w:vAlign w:val="center"/>
          </w:tcPr>
          <w:p w14:paraId="2C94B55B" w14:textId="6CBD7A74"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Vagina biopsia (incluye 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5FFE2672" w14:textId="3989D6FB"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415BAB5" w14:textId="78092D01"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0A87CAF"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38CF633F"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739F7" w14:textId="5299EBBA"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78</w:t>
            </w:r>
          </w:p>
        </w:tc>
        <w:tc>
          <w:tcPr>
            <w:tcW w:w="4995" w:type="dxa"/>
            <w:tcBorders>
              <w:top w:val="single" w:sz="4" w:space="0" w:color="auto"/>
              <w:left w:val="nil"/>
              <w:bottom w:val="single" w:sz="4" w:space="0" w:color="auto"/>
              <w:right w:val="single" w:sz="4" w:space="0" w:color="auto"/>
            </w:tcBorders>
            <w:shd w:val="clear" w:color="auto" w:fill="auto"/>
            <w:vAlign w:val="center"/>
          </w:tcPr>
          <w:p w14:paraId="15E7B603" w14:textId="21527282"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Varices biopsia</w:t>
            </w:r>
          </w:p>
        </w:tc>
        <w:tc>
          <w:tcPr>
            <w:tcW w:w="1169" w:type="dxa"/>
            <w:tcBorders>
              <w:top w:val="single" w:sz="4" w:space="0" w:color="auto"/>
              <w:left w:val="nil"/>
              <w:bottom w:val="single" w:sz="4" w:space="0" w:color="auto"/>
              <w:right w:val="single" w:sz="4" w:space="0" w:color="auto"/>
            </w:tcBorders>
            <w:shd w:val="clear" w:color="auto" w:fill="auto"/>
            <w:vAlign w:val="center"/>
          </w:tcPr>
          <w:p w14:paraId="753E5F89" w14:textId="13107DB2"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4E411CA" w14:textId="7AB2D2BA"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C8B5882"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7FD0188D"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F532" w14:textId="6A1CAC95"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79</w:t>
            </w:r>
          </w:p>
        </w:tc>
        <w:tc>
          <w:tcPr>
            <w:tcW w:w="4995" w:type="dxa"/>
            <w:tcBorders>
              <w:top w:val="single" w:sz="4" w:space="0" w:color="auto"/>
              <w:left w:val="nil"/>
              <w:bottom w:val="single" w:sz="4" w:space="0" w:color="auto"/>
              <w:right w:val="single" w:sz="4" w:space="0" w:color="auto"/>
            </w:tcBorders>
            <w:shd w:val="clear" w:color="auto" w:fill="auto"/>
            <w:vAlign w:val="center"/>
          </w:tcPr>
          <w:p w14:paraId="7515607F" w14:textId="70792AEF"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Vejiga biopsia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5023D71B" w14:textId="394B2B32"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A00011A" w14:textId="13C5004C"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D36F133"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07992AC1"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4FA2D" w14:textId="080650B2"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80</w:t>
            </w:r>
          </w:p>
        </w:tc>
        <w:tc>
          <w:tcPr>
            <w:tcW w:w="4995" w:type="dxa"/>
            <w:tcBorders>
              <w:top w:val="single" w:sz="4" w:space="0" w:color="auto"/>
              <w:left w:val="nil"/>
              <w:bottom w:val="single" w:sz="4" w:space="0" w:color="auto"/>
              <w:right w:val="single" w:sz="4" w:space="0" w:color="auto"/>
            </w:tcBorders>
            <w:shd w:val="clear" w:color="auto" w:fill="auto"/>
            <w:vAlign w:val="center"/>
          </w:tcPr>
          <w:p w14:paraId="474E5F66" w14:textId="37B2DC73"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Vejiga mapeo                                                                    </w:t>
            </w:r>
          </w:p>
        </w:tc>
        <w:tc>
          <w:tcPr>
            <w:tcW w:w="1169" w:type="dxa"/>
            <w:tcBorders>
              <w:top w:val="single" w:sz="4" w:space="0" w:color="auto"/>
              <w:left w:val="nil"/>
              <w:bottom w:val="single" w:sz="4" w:space="0" w:color="auto"/>
              <w:right w:val="single" w:sz="4" w:space="0" w:color="auto"/>
            </w:tcBorders>
            <w:shd w:val="clear" w:color="auto" w:fill="auto"/>
            <w:vAlign w:val="center"/>
          </w:tcPr>
          <w:p w14:paraId="24AE97BC" w14:textId="07A92301"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8FFCC4E" w14:textId="7EB08419"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84DB156"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6B15092E"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2ED94" w14:textId="34CFE5C2"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81</w:t>
            </w:r>
          </w:p>
        </w:tc>
        <w:tc>
          <w:tcPr>
            <w:tcW w:w="4995" w:type="dxa"/>
            <w:tcBorders>
              <w:top w:val="single" w:sz="4" w:space="0" w:color="auto"/>
              <w:left w:val="nil"/>
              <w:bottom w:val="single" w:sz="4" w:space="0" w:color="auto"/>
              <w:right w:val="single" w:sz="4" w:space="0" w:color="auto"/>
            </w:tcBorders>
            <w:shd w:val="clear" w:color="auto" w:fill="auto"/>
            <w:vAlign w:val="center"/>
          </w:tcPr>
          <w:p w14:paraId="09C11FC9" w14:textId="1123FEE9"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 xml:space="preserve">Vejiga pieza operatoria                                                     </w:t>
            </w:r>
          </w:p>
        </w:tc>
        <w:tc>
          <w:tcPr>
            <w:tcW w:w="1169" w:type="dxa"/>
            <w:tcBorders>
              <w:top w:val="single" w:sz="4" w:space="0" w:color="auto"/>
              <w:left w:val="nil"/>
              <w:bottom w:val="single" w:sz="4" w:space="0" w:color="auto"/>
              <w:right w:val="single" w:sz="4" w:space="0" w:color="auto"/>
            </w:tcBorders>
            <w:shd w:val="clear" w:color="auto" w:fill="auto"/>
            <w:vAlign w:val="center"/>
          </w:tcPr>
          <w:p w14:paraId="50ED0D67" w14:textId="466981F4"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12808C7" w14:textId="58AB42FC"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7E58465"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06F6E34B"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6698D" w14:textId="1A5D1C38"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82</w:t>
            </w:r>
          </w:p>
        </w:tc>
        <w:tc>
          <w:tcPr>
            <w:tcW w:w="4995" w:type="dxa"/>
            <w:tcBorders>
              <w:top w:val="single" w:sz="4" w:space="0" w:color="auto"/>
              <w:left w:val="nil"/>
              <w:bottom w:val="single" w:sz="4" w:space="0" w:color="auto"/>
              <w:right w:val="single" w:sz="4" w:space="0" w:color="auto"/>
            </w:tcBorders>
            <w:shd w:val="clear" w:color="auto" w:fill="auto"/>
            <w:vAlign w:val="center"/>
          </w:tcPr>
          <w:p w14:paraId="0F2C1979" w14:textId="23D2604F"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Vesícula biliar (incluye 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29D9E2DE" w14:textId="3D35931E"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6E1230F" w14:textId="4B59AA02"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60ACA12" w14:textId="77777777" w:rsidR="00C73E74" w:rsidRPr="001430C8" w:rsidRDefault="00C73E74" w:rsidP="00C73E74">
            <w:pPr>
              <w:rPr>
                <w:rFonts w:asciiTheme="minorHAnsi" w:hAnsiTheme="minorHAnsi" w:cstheme="minorHAnsi"/>
                <w:sz w:val="24"/>
                <w:szCs w:val="24"/>
                <w:lang w:val="es-BO" w:eastAsia="es-BO"/>
              </w:rPr>
            </w:pPr>
          </w:p>
        </w:tc>
      </w:tr>
      <w:tr w:rsidR="00C73E74" w:rsidRPr="001430C8" w14:paraId="5E5B135C" w14:textId="77777777" w:rsidTr="0095161C">
        <w:trPr>
          <w:trHeight w:val="42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B671" w14:textId="6B812FD7" w:rsidR="00C73E74" w:rsidRDefault="00C73E74" w:rsidP="00C73E7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83</w:t>
            </w:r>
          </w:p>
        </w:tc>
        <w:tc>
          <w:tcPr>
            <w:tcW w:w="4995" w:type="dxa"/>
            <w:tcBorders>
              <w:top w:val="single" w:sz="4" w:space="0" w:color="auto"/>
              <w:left w:val="nil"/>
              <w:bottom w:val="single" w:sz="4" w:space="0" w:color="auto"/>
              <w:right w:val="single" w:sz="4" w:space="0" w:color="auto"/>
            </w:tcBorders>
            <w:shd w:val="clear" w:color="auto" w:fill="auto"/>
            <w:vAlign w:val="center"/>
          </w:tcPr>
          <w:p w14:paraId="6C3EBE6D" w14:textId="226E21A1" w:rsidR="00C73E74" w:rsidRPr="000A5B5D" w:rsidRDefault="00C73E74" w:rsidP="00C73E74">
            <w:pPr>
              <w:jc w:val="both"/>
              <w:rPr>
                <w:rFonts w:asciiTheme="minorHAnsi" w:hAnsiTheme="minorHAnsi" w:cstheme="minorHAnsi"/>
                <w:bCs/>
                <w:sz w:val="24"/>
                <w:szCs w:val="24"/>
              </w:rPr>
            </w:pPr>
            <w:r w:rsidRPr="000A5B5D">
              <w:rPr>
                <w:rFonts w:asciiTheme="minorHAnsi" w:hAnsiTheme="minorHAnsi" w:cstheme="minorHAnsi"/>
                <w:bCs/>
                <w:sz w:val="24"/>
                <w:szCs w:val="24"/>
              </w:rPr>
              <w:t>Vulva biopsia (incluye 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E1C5056" w14:textId="49DBECD6"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F42CD14" w14:textId="1519ACFB" w:rsidR="00C73E74" w:rsidRDefault="00C73E74" w:rsidP="00C73E7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0C2704E" w14:textId="77777777" w:rsidR="00C73E74" w:rsidRPr="001430C8" w:rsidRDefault="00C73E74" w:rsidP="00C73E74">
            <w:pPr>
              <w:rPr>
                <w:rFonts w:asciiTheme="minorHAnsi" w:hAnsiTheme="minorHAnsi" w:cstheme="minorHAnsi"/>
                <w:sz w:val="24"/>
                <w:szCs w:val="24"/>
                <w:lang w:val="es-BO" w:eastAsia="es-BO"/>
              </w:rPr>
            </w:pPr>
          </w:p>
        </w:tc>
      </w:tr>
    </w:tbl>
    <w:p w14:paraId="5243C490" w14:textId="0CD8BA0F" w:rsidR="000A5B5D" w:rsidRDefault="000A5B5D" w:rsidP="005675D0">
      <w:pPr>
        <w:shd w:val="clear" w:color="auto" w:fill="FFFFFF"/>
        <w:jc w:val="both"/>
        <w:rPr>
          <w:rFonts w:asciiTheme="minorHAnsi" w:hAnsiTheme="minorHAnsi" w:cstheme="minorHAnsi"/>
          <w:bCs/>
          <w:sz w:val="22"/>
          <w:szCs w:val="22"/>
        </w:rPr>
      </w:pPr>
    </w:p>
    <w:p w14:paraId="71667A95" w14:textId="77777777" w:rsidR="000A5B5D" w:rsidRDefault="000A5B5D" w:rsidP="005675D0">
      <w:pPr>
        <w:shd w:val="clear" w:color="auto" w:fill="FFFFFF"/>
        <w:jc w:val="both"/>
        <w:rPr>
          <w:rFonts w:asciiTheme="minorHAnsi" w:hAnsiTheme="minorHAnsi" w:cstheme="minorHAnsi"/>
          <w:bCs/>
          <w:sz w:val="22"/>
          <w:szCs w:val="22"/>
        </w:rPr>
      </w:pPr>
    </w:p>
    <w:p w14:paraId="4EE628D6" w14:textId="6EB9730E" w:rsidR="00AC559F" w:rsidRDefault="00AC559F" w:rsidP="005675D0">
      <w:pPr>
        <w:shd w:val="clear" w:color="auto" w:fill="FFFFFF"/>
        <w:jc w:val="both"/>
        <w:rPr>
          <w:rFonts w:asciiTheme="minorHAnsi" w:hAnsiTheme="minorHAnsi" w:cstheme="minorHAnsi"/>
          <w:bCs/>
          <w:sz w:val="22"/>
          <w:szCs w:val="22"/>
        </w:rPr>
      </w:pPr>
    </w:p>
    <w:p w14:paraId="5B7FCDB4" w14:textId="35970B63" w:rsidR="00AC559F" w:rsidRDefault="00AC559F" w:rsidP="005675D0">
      <w:pPr>
        <w:shd w:val="clear" w:color="auto" w:fill="FFFFFF"/>
        <w:jc w:val="both"/>
        <w:rPr>
          <w:rFonts w:asciiTheme="minorHAnsi" w:hAnsiTheme="minorHAnsi" w:cstheme="minorHAnsi"/>
          <w:bCs/>
          <w:sz w:val="22"/>
          <w:szCs w:val="22"/>
        </w:rPr>
      </w:pPr>
    </w:p>
    <w:tbl>
      <w:tblPr>
        <w:tblW w:w="9460" w:type="dxa"/>
        <w:tblInd w:w="5"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725D0F" w:rsidRPr="001430C8" w14:paraId="1398BE50" w14:textId="77777777" w:rsidTr="000A5B5D">
        <w:trPr>
          <w:trHeight w:val="1365"/>
        </w:trPr>
        <w:tc>
          <w:tcPr>
            <w:tcW w:w="640" w:type="dxa"/>
            <w:tcBorders>
              <w:top w:val="nil"/>
              <w:left w:val="nil"/>
              <w:bottom w:val="nil"/>
              <w:right w:val="nil"/>
            </w:tcBorders>
            <w:shd w:val="clear" w:color="auto" w:fill="auto"/>
            <w:noWrap/>
            <w:vAlign w:val="bottom"/>
            <w:hideMark/>
          </w:tcPr>
          <w:p w14:paraId="19593AC2" w14:textId="77777777" w:rsidR="00725D0F" w:rsidRPr="001430C8" w:rsidRDefault="00725D0F" w:rsidP="00592EB6">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4227B8BC" w14:textId="77777777" w:rsidR="00725D0F" w:rsidRDefault="00725D0F" w:rsidP="00592EB6">
            <w:pPr>
              <w:rPr>
                <w:rFonts w:asciiTheme="minorHAnsi" w:hAnsiTheme="minorHAnsi" w:cstheme="minorHAnsi"/>
                <w:lang w:val="es-BO" w:eastAsia="es-BO"/>
              </w:rPr>
            </w:pPr>
          </w:p>
          <w:p w14:paraId="1B4F3D1D" w14:textId="77777777" w:rsidR="002F1212" w:rsidRDefault="002F1212" w:rsidP="00592EB6">
            <w:pPr>
              <w:rPr>
                <w:rFonts w:asciiTheme="minorHAnsi" w:hAnsiTheme="minorHAnsi" w:cstheme="minorHAnsi"/>
                <w:lang w:val="es-BO" w:eastAsia="es-BO"/>
              </w:rPr>
            </w:pPr>
          </w:p>
          <w:p w14:paraId="6F939FBD" w14:textId="77777777" w:rsidR="002F1212" w:rsidRDefault="002F1212" w:rsidP="00592EB6">
            <w:pPr>
              <w:rPr>
                <w:rFonts w:asciiTheme="minorHAnsi" w:hAnsiTheme="minorHAnsi" w:cstheme="minorHAnsi"/>
                <w:lang w:val="es-BO" w:eastAsia="es-BO"/>
              </w:rPr>
            </w:pPr>
          </w:p>
          <w:p w14:paraId="0F2FD1E3" w14:textId="49E84B0A" w:rsidR="002F1212" w:rsidRPr="001430C8" w:rsidRDefault="002F1212" w:rsidP="00592EB6">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893A7CA" w14:textId="77777777" w:rsidR="00725D0F" w:rsidRPr="001430C8" w:rsidRDefault="00725D0F" w:rsidP="00592EB6">
            <w:pPr>
              <w:jc w:val="center"/>
              <w:rPr>
                <w:rFonts w:asciiTheme="minorHAnsi" w:hAnsiTheme="minorHAnsi" w:cstheme="minorHAnsi"/>
                <w:lang w:val="es-BO" w:eastAsia="es-BO"/>
              </w:rPr>
            </w:pPr>
          </w:p>
        </w:tc>
      </w:tr>
      <w:tr w:rsidR="00725D0F" w:rsidRPr="001430C8" w14:paraId="37289290" w14:textId="77777777" w:rsidTr="000A5B5D">
        <w:trPr>
          <w:trHeight w:val="312"/>
        </w:trPr>
        <w:tc>
          <w:tcPr>
            <w:tcW w:w="640" w:type="dxa"/>
            <w:tcBorders>
              <w:top w:val="nil"/>
              <w:left w:val="nil"/>
              <w:bottom w:val="nil"/>
              <w:right w:val="nil"/>
            </w:tcBorders>
            <w:shd w:val="clear" w:color="auto" w:fill="auto"/>
            <w:noWrap/>
            <w:vAlign w:val="bottom"/>
            <w:hideMark/>
          </w:tcPr>
          <w:p w14:paraId="65C9B2F1" w14:textId="77777777" w:rsidR="00725D0F" w:rsidRPr="001430C8" w:rsidRDefault="00725D0F" w:rsidP="00592EB6">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592EB6">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62BAE679" w14:textId="77777777" w:rsidR="00725D0F" w:rsidRPr="001430C8" w:rsidRDefault="00725D0F" w:rsidP="00592EB6">
            <w:pPr>
              <w:jc w:val="center"/>
              <w:rPr>
                <w:rFonts w:asciiTheme="minorHAnsi" w:hAnsiTheme="minorHAnsi" w:cstheme="minorHAnsi"/>
                <w:b/>
                <w:bCs/>
                <w:sz w:val="24"/>
                <w:szCs w:val="24"/>
                <w:lang w:val="es-BO" w:eastAsia="es-BO"/>
              </w:rPr>
            </w:pPr>
          </w:p>
        </w:tc>
      </w:tr>
      <w:tr w:rsidR="00725D0F" w:rsidRPr="001430C8" w14:paraId="42F37725" w14:textId="77777777" w:rsidTr="000A5B5D">
        <w:trPr>
          <w:trHeight w:val="312"/>
        </w:trPr>
        <w:tc>
          <w:tcPr>
            <w:tcW w:w="640" w:type="dxa"/>
            <w:tcBorders>
              <w:top w:val="nil"/>
              <w:left w:val="nil"/>
              <w:bottom w:val="nil"/>
              <w:right w:val="nil"/>
            </w:tcBorders>
            <w:shd w:val="clear" w:color="auto" w:fill="auto"/>
            <w:noWrap/>
            <w:vAlign w:val="bottom"/>
            <w:hideMark/>
          </w:tcPr>
          <w:p w14:paraId="2A8B79A7" w14:textId="77777777" w:rsidR="00725D0F" w:rsidRPr="001430C8" w:rsidRDefault="00725D0F" w:rsidP="00592EB6">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3C6BF41" w14:textId="77777777" w:rsidR="00725D0F" w:rsidRPr="001430C8" w:rsidRDefault="00725D0F"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3AA3F44F" w14:textId="77777777" w:rsidR="00725D0F" w:rsidRPr="001430C8" w:rsidRDefault="00725D0F" w:rsidP="00592EB6">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EE0506B" w14:textId="77777777" w:rsidR="00725D0F" w:rsidRPr="001430C8" w:rsidRDefault="00725D0F" w:rsidP="00592EB6">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E79EAEB" w14:textId="77777777" w:rsidR="00725D0F" w:rsidRPr="001430C8" w:rsidRDefault="00725D0F" w:rsidP="00592EB6">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6360F3D" w14:textId="77777777" w:rsidR="00725D0F" w:rsidRPr="001430C8" w:rsidRDefault="00725D0F" w:rsidP="00592EB6">
            <w:pPr>
              <w:rPr>
                <w:rFonts w:asciiTheme="minorHAnsi" w:hAnsiTheme="minorHAnsi" w:cstheme="minorHAnsi"/>
                <w:lang w:val="es-BO" w:eastAsia="es-BO"/>
              </w:rPr>
            </w:pPr>
          </w:p>
        </w:tc>
      </w:tr>
      <w:tr w:rsidR="00725D0F" w:rsidRPr="001430C8" w14:paraId="7B0F8BF4" w14:textId="77777777" w:rsidTr="000A5B5D">
        <w:trPr>
          <w:trHeight w:val="312"/>
        </w:trPr>
        <w:tc>
          <w:tcPr>
            <w:tcW w:w="5205"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592EB6">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592EB6">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06A8213B" w14:textId="77777777" w:rsidR="00725D0F" w:rsidRPr="001430C8" w:rsidRDefault="00725D0F" w:rsidP="00592EB6">
            <w:pPr>
              <w:jc w:val="center"/>
              <w:rPr>
                <w:rFonts w:asciiTheme="minorHAnsi" w:hAnsiTheme="minorHAnsi" w:cstheme="minorHAnsi"/>
                <w:sz w:val="24"/>
                <w:szCs w:val="24"/>
                <w:lang w:val="es-BO" w:eastAsia="es-BO"/>
              </w:rPr>
            </w:pPr>
          </w:p>
        </w:tc>
      </w:tr>
      <w:tr w:rsidR="00725D0F" w:rsidRPr="001430C8" w14:paraId="5B67D0AE" w14:textId="77777777" w:rsidTr="000A5B5D">
        <w:trPr>
          <w:trHeight w:val="312"/>
        </w:trPr>
        <w:tc>
          <w:tcPr>
            <w:tcW w:w="640" w:type="dxa"/>
            <w:tcBorders>
              <w:top w:val="nil"/>
              <w:left w:val="nil"/>
              <w:bottom w:val="nil"/>
              <w:right w:val="nil"/>
            </w:tcBorders>
            <w:shd w:val="clear" w:color="auto" w:fill="auto"/>
            <w:noWrap/>
            <w:vAlign w:val="bottom"/>
            <w:hideMark/>
          </w:tcPr>
          <w:p w14:paraId="1E790056" w14:textId="77777777" w:rsidR="00725D0F" w:rsidRPr="001430C8" w:rsidRDefault="00725D0F" w:rsidP="00592EB6">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0E9DEA" w14:textId="77777777" w:rsidR="00725D0F" w:rsidRPr="001430C8" w:rsidRDefault="00725D0F" w:rsidP="00592EB6">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02CCD61B" w14:textId="77777777" w:rsidR="00725D0F" w:rsidRPr="001430C8" w:rsidRDefault="00725D0F" w:rsidP="00592EB6">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73E70DA" w14:textId="77777777" w:rsidR="00725D0F" w:rsidRPr="001430C8" w:rsidRDefault="00725D0F" w:rsidP="00592EB6">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017C00AA" w14:textId="77777777" w:rsidR="00725D0F" w:rsidRPr="001430C8" w:rsidRDefault="00725D0F" w:rsidP="00592EB6">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323D56" w14:textId="77777777" w:rsidR="00725D0F" w:rsidRPr="001430C8" w:rsidRDefault="00725D0F" w:rsidP="00592EB6">
            <w:pPr>
              <w:rPr>
                <w:rFonts w:asciiTheme="minorHAnsi" w:hAnsiTheme="minorHAnsi" w:cstheme="minorHAnsi"/>
                <w:lang w:val="es-BO" w:eastAsia="es-BO"/>
              </w:rPr>
            </w:pPr>
          </w:p>
        </w:tc>
      </w:tr>
      <w:tr w:rsidR="00725D0F" w:rsidRPr="001430C8" w14:paraId="5797390A" w14:textId="77777777" w:rsidTr="000A5B5D">
        <w:trPr>
          <w:trHeight w:val="495"/>
        </w:trPr>
        <w:tc>
          <w:tcPr>
            <w:tcW w:w="640" w:type="dxa"/>
            <w:tcBorders>
              <w:top w:val="nil"/>
              <w:left w:val="nil"/>
              <w:bottom w:val="nil"/>
              <w:right w:val="nil"/>
            </w:tcBorders>
            <w:shd w:val="clear" w:color="auto" w:fill="auto"/>
            <w:noWrap/>
            <w:vAlign w:val="bottom"/>
            <w:hideMark/>
          </w:tcPr>
          <w:p w14:paraId="38BD89BE" w14:textId="77777777" w:rsidR="00725D0F" w:rsidRPr="001430C8" w:rsidRDefault="00725D0F" w:rsidP="00592EB6">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A5A0B7F" w14:textId="77777777" w:rsidR="00725D0F" w:rsidRPr="001430C8" w:rsidRDefault="00725D0F" w:rsidP="00592EB6">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4B78004C" w14:textId="77777777" w:rsidR="00725D0F" w:rsidRPr="001430C8" w:rsidRDefault="00725D0F" w:rsidP="00592EB6">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55B0326F" w14:textId="77777777" w:rsidR="00725D0F" w:rsidRPr="001430C8" w:rsidRDefault="00725D0F" w:rsidP="00592EB6">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638BA975" w14:textId="77777777" w:rsidR="00725D0F" w:rsidRPr="001430C8" w:rsidRDefault="00725D0F" w:rsidP="00592EB6">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FF0E53C" w14:textId="77777777" w:rsidR="00725D0F" w:rsidRPr="001430C8" w:rsidRDefault="00725D0F" w:rsidP="00592EB6">
            <w:pPr>
              <w:rPr>
                <w:rFonts w:asciiTheme="minorHAnsi" w:hAnsiTheme="minorHAnsi" w:cstheme="minorHAnsi"/>
                <w:b/>
                <w:bCs/>
                <w:sz w:val="24"/>
                <w:szCs w:val="24"/>
                <w:lang w:val="es-BO" w:eastAsia="es-BO"/>
              </w:rPr>
            </w:pPr>
          </w:p>
        </w:tc>
      </w:tr>
    </w:tbl>
    <w:p w14:paraId="22CB4B20" w14:textId="6C0DC165" w:rsidR="000618CA" w:rsidRDefault="000618CA" w:rsidP="005675D0">
      <w:pPr>
        <w:shd w:val="clear" w:color="auto" w:fill="FFFFFF"/>
        <w:jc w:val="both"/>
        <w:rPr>
          <w:rFonts w:asciiTheme="minorHAnsi" w:hAnsiTheme="minorHAnsi" w:cstheme="minorHAnsi"/>
          <w:bCs/>
          <w:sz w:val="22"/>
          <w:szCs w:val="22"/>
        </w:rPr>
      </w:pPr>
    </w:p>
    <w:p w14:paraId="66C1376D" w14:textId="1D7834A1" w:rsidR="000618CA" w:rsidRDefault="000618CA" w:rsidP="005675D0">
      <w:pPr>
        <w:shd w:val="clear" w:color="auto" w:fill="FFFFFF"/>
        <w:jc w:val="both"/>
        <w:rPr>
          <w:rFonts w:asciiTheme="minorHAnsi" w:hAnsiTheme="minorHAnsi" w:cstheme="minorHAnsi"/>
          <w:bCs/>
          <w:sz w:val="22"/>
          <w:szCs w:val="22"/>
        </w:rPr>
      </w:pPr>
    </w:p>
    <w:p w14:paraId="2E3BC9B0" w14:textId="65C43660" w:rsidR="000618CA" w:rsidRDefault="000618CA" w:rsidP="000618CA">
      <w:pPr>
        <w:spacing w:after="160" w:line="259" w:lineRule="auto"/>
        <w:jc w:val="center"/>
        <w:rPr>
          <w:rFonts w:asciiTheme="minorHAnsi" w:hAnsiTheme="minorHAnsi" w:cstheme="minorHAnsi"/>
          <w:b/>
          <w:sz w:val="22"/>
          <w:szCs w:val="22"/>
        </w:rPr>
      </w:pPr>
    </w:p>
    <w:p w14:paraId="04C531FF" w14:textId="1C1BC6A0" w:rsidR="000618CA" w:rsidRDefault="000618CA" w:rsidP="000618CA">
      <w:pPr>
        <w:spacing w:after="160" w:line="259" w:lineRule="auto"/>
        <w:jc w:val="center"/>
        <w:rPr>
          <w:rFonts w:asciiTheme="minorHAnsi" w:hAnsiTheme="minorHAnsi" w:cstheme="minorHAnsi"/>
          <w:sz w:val="22"/>
          <w:szCs w:val="22"/>
        </w:rPr>
      </w:pPr>
    </w:p>
    <w:p w14:paraId="709FAA6F" w14:textId="385A5B03" w:rsidR="000618CA" w:rsidRDefault="000618CA" w:rsidP="000618CA">
      <w:pPr>
        <w:spacing w:after="160" w:line="259" w:lineRule="auto"/>
        <w:jc w:val="center"/>
        <w:rPr>
          <w:rFonts w:asciiTheme="minorHAnsi" w:hAnsiTheme="minorHAnsi" w:cstheme="minorHAnsi"/>
          <w:sz w:val="22"/>
          <w:szCs w:val="22"/>
        </w:rPr>
      </w:pPr>
    </w:p>
    <w:p w14:paraId="1AE3E0A3" w14:textId="77777777" w:rsidR="000618CA" w:rsidRPr="001430C8" w:rsidRDefault="000618CA" w:rsidP="000618CA">
      <w:pPr>
        <w:spacing w:after="160" w:line="259" w:lineRule="auto"/>
        <w:jc w:val="center"/>
        <w:rPr>
          <w:rFonts w:asciiTheme="minorHAnsi" w:hAnsiTheme="minorHAnsi" w:cstheme="minorHAnsi"/>
          <w:bCs/>
          <w:sz w:val="22"/>
          <w:szCs w:val="22"/>
        </w:rPr>
      </w:pPr>
    </w:p>
    <w:p w14:paraId="57321BDE" w14:textId="23A7BBC6"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E0CE6">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6EBC7" w14:textId="77777777" w:rsidR="008F0730" w:rsidRDefault="008F0730" w:rsidP="001514BD">
      <w:r>
        <w:separator/>
      </w:r>
    </w:p>
  </w:endnote>
  <w:endnote w:type="continuationSeparator" w:id="0">
    <w:p w14:paraId="2A1CB629" w14:textId="77777777" w:rsidR="008F0730" w:rsidRDefault="008F073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95161C" w:rsidRPr="009C528A" w:rsidRDefault="0095161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95161C" w:rsidRDefault="0095161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95161C" w:rsidRPr="009C528A" w:rsidRDefault="0095161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6221E" w14:textId="77777777" w:rsidR="008F0730" w:rsidRDefault="008F0730" w:rsidP="001514BD">
      <w:r>
        <w:separator/>
      </w:r>
    </w:p>
  </w:footnote>
  <w:footnote w:type="continuationSeparator" w:id="0">
    <w:p w14:paraId="6CFCB9B6" w14:textId="77777777" w:rsidR="008F0730" w:rsidRDefault="008F073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95161C" w:rsidRDefault="0095161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5161C" w:rsidRDefault="0095161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5161C" w:rsidRPr="00FA0D94" w14:paraId="07E5688C" w14:textId="77777777" w:rsidTr="0088249C">
      <w:trPr>
        <w:trHeight w:val="1392"/>
        <w:jc w:val="center"/>
      </w:trPr>
      <w:tc>
        <w:tcPr>
          <w:tcW w:w="2930" w:type="dxa"/>
          <w:vAlign w:val="center"/>
        </w:tcPr>
        <w:p w14:paraId="3F55F33B" w14:textId="77777777" w:rsidR="0095161C" w:rsidRPr="00FA0D94" w:rsidRDefault="0095161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95161C" w:rsidRDefault="0095161C"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95161C" w:rsidRPr="00DF34FF" w:rsidRDefault="0095161C" w:rsidP="00376420">
          <w:pPr>
            <w:jc w:val="center"/>
            <w:rPr>
              <w:rFonts w:ascii="Calibri" w:hAnsi="Calibri" w:cs="Arial"/>
              <w:b/>
              <w:sz w:val="22"/>
              <w:szCs w:val="22"/>
            </w:rPr>
          </w:pPr>
        </w:p>
      </w:tc>
      <w:tc>
        <w:tcPr>
          <w:tcW w:w="1635" w:type="dxa"/>
          <w:vAlign w:val="center"/>
        </w:tcPr>
        <w:p w14:paraId="0C85E66C" w14:textId="77777777" w:rsidR="0095161C" w:rsidRPr="007E2631" w:rsidRDefault="0095161C" w:rsidP="00376420">
          <w:pPr>
            <w:jc w:val="center"/>
            <w:rPr>
              <w:rFonts w:ascii="Calibri" w:eastAsia="Arial Unicode MS" w:hAnsi="Calibri" w:cs="Arial"/>
              <w:b/>
              <w:sz w:val="22"/>
              <w:szCs w:val="22"/>
              <w:lang w:val="es-MX"/>
            </w:rPr>
          </w:pPr>
        </w:p>
      </w:tc>
    </w:tr>
  </w:tbl>
  <w:p w14:paraId="50C1EF9F" w14:textId="77777777" w:rsidR="0095161C" w:rsidRPr="000A5357" w:rsidRDefault="0095161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1677" w:hanging="360"/>
      </w:pPr>
      <w:rPr>
        <w:rFonts w:hint="default"/>
        <w:b/>
        <w:bCs/>
        <w:sz w:val="20"/>
        <w:szCs w:val="20"/>
      </w:rPr>
    </w:lvl>
    <w:lvl w:ilvl="1">
      <w:start w:val="2"/>
      <w:numFmt w:val="decimal"/>
      <w:isLgl/>
      <w:lvlText w:val="%1.%2"/>
      <w:lvlJc w:val="left"/>
      <w:pPr>
        <w:ind w:left="-502" w:hanging="384"/>
      </w:pPr>
      <w:rPr>
        <w:rFonts w:hint="default"/>
        <w:b/>
      </w:rPr>
    </w:lvl>
    <w:lvl w:ilvl="2">
      <w:start w:val="1"/>
      <w:numFmt w:val="decimal"/>
      <w:isLgl/>
      <w:lvlText w:val="%1.%2.%3"/>
      <w:lvlJc w:val="left"/>
      <w:pPr>
        <w:ind w:left="-166" w:hanging="720"/>
      </w:pPr>
      <w:rPr>
        <w:rFonts w:hint="default"/>
      </w:rPr>
    </w:lvl>
    <w:lvl w:ilvl="3">
      <w:start w:val="1"/>
      <w:numFmt w:val="decimal"/>
      <w:isLgl/>
      <w:lvlText w:val="%1.%2.%3.%4"/>
      <w:lvlJc w:val="left"/>
      <w:pPr>
        <w:ind w:left="-166" w:hanging="720"/>
      </w:pPr>
      <w:rPr>
        <w:rFonts w:hint="default"/>
      </w:rPr>
    </w:lvl>
    <w:lvl w:ilvl="4">
      <w:start w:val="1"/>
      <w:numFmt w:val="decimal"/>
      <w:isLgl/>
      <w:lvlText w:val="%1.%2.%3.%4.%5"/>
      <w:lvlJc w:val="left"/>
      <w:pPr>
        <w:ind w:left="-166" w:hanging="720"/>
      </w:pPr>
      <w:rPr>
        <w:rFonts w:hint="default"/>
      </w:rPr>
    </w:lvl>
    <w:lvl w:ilvl="5">
      <w:start w:val="1"/>
      <w:numFmt w:val="decimal"/>
      <w:isLgl/>
      <w:lvlText w:val="%1.%2.%3.%4.%5.%6"/>
      <w:lvlJc w:val="left"/>
      <w:pPr>
        <w:ind w:left="194" w:hanging="1080"/>
      </w:pPr>
      <w:rPr>
        <w:rFonts w:hint="default"/>
      </w:rPr>
    </w:lvl>
    <w:lvl w:ilvl="6">
      <w:start w:val="1"/>
      <w:numFmt w:val="decimal"/>
      <w:isLgl/>
      <w:lvlText w:val="%1.%2.%3.%4.%5.%6.%7"/>
      <w:lvlJc w:val="left"/>
      <w:pPr>
        <w:ind w:left="194" w:hanging="1080"/>
      </w:pPr>
      <w:rPr>
        <w:rFonts w:hint="default"/>
      </w:rPr>
    </w:lvl>
    <w:lvl w:ilvl="7">
      <w:start w:val="1"/>
      <w:numFmt w:val="decimal"/>
      <w:isLgl/>
      <w:lvlText w:val="%1.%2.%3.%4.%5.%6.%7.%8"/>
      <w:lvlJc w:val="left"/>
      <w:pPr>
        <w:ind w:left="554" w:hanging="1440"/>
      </w:pPr>
      <w:rPr>
        <w:rFonts w:hint="default"/>
      </w:rPr>
    </w:lvl>
    <w:lvl w:ilvl="8">
      <w:start w:val="1"/>
      <w:numFmt w:val="decimal"/>
      <w:isLgl/>
      <w:lvlText w:val="%1.%2.%3.%4.%5.%6.%7.%8.%9"/>
      <w:lvlJc w:val="left"/>
      <w:pPr>
        <w:ind w:left="554"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37E7D90"/>
    <w:multiLevelType w:val="multilevel"/>
    <w:tmpl w:val="85127BF0"/>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3E145D6"/>
    <w:multiLevelType w:val="hybridMultilevel"/>
    <w:tmpl w:val="FC4221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4AA6D9C"/>
    <w:multiLevelType w:val="hybridMultilevel"/>
    <w:tmpl w:val="77069600"/>
    <w:lvl w:ilvl="0" w:tplc="FF7E2E86">
      <w:start w:val="2"/>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AB76D5C"/>
    <w:multiLevelType w:val="hybridMultilevel"/>
    <w:tmpl w:val="50424646"/>
    <w:lvl w:ilvl="0" w:tplc="D07CB182">
      <w:start w:val="1"/>
      <w:numFmt w:val="upperLetter"/>
      <w:lvlText w:val="%1."/>
      <w:lvlJc w:val="left"/>
      <w:pPr>
        <w:ind w:left="855" w:hanging="49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10C1CFE"/>
    <w:multiLevelType w:val="multilevel"/>
    <w:tmpl w:val="85127BF0"/>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94448B8"/>
    <w:multiLevelType w:val="hybridMultilevel"/>
    <w:tmpl w:val="DC02B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0" w15:restartNumberingAfterBreak="0">
    <w:nsid w:val="65CF01D2"/>
    <w:multiLevelType w:val="hybridMultilevel"/>
    <w:tmpl w:val="2EA62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993AE4"/>
    <w:multiLevelType w:val="hybridMultilevel"/>
    <w:tmpl w:val="DA6CF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8"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15:restartNumberingAfterBreak="0">
    <w:nsid w:val="7B7F1258"/>
    <w:multiLevelType w:val="hybridMultilevel"/>
    <w:tmpl w:val="ED5213D4"/>
    <w:lvl w:ilvl="0" w:tplc="37260A56">
      <w:start w:val="3"/>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1" w15:restartNumberingAfterBreak="0">
    <w:nsid w:val="7DE51616"/>
    <w:multiLevelType w:val="hybridMultilevel"/>
    <w:tmpl w:val="08CE0A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6"/>
  </w:num>
  <w:num w:numId="4">
    <w:abstractNumId w:val="13"/>
  </w:num>
  <w:num w:numId="5">
    <w:abstractNumId w:val="14"/>
  </w:num>
  <w:num w:numId="6">
    <w:abstractNumId w:val="35"/>
  </w:num>
  <w:num w:numId="7">
    <w:abstractNumId w:val="5"/>
  </w:num>
  <w:num w:numId="8">
    <w:abstractNumId w:val="26"/>
  </w:num>
  <w:num w:numId="9">
    <w:abstractNumId w:val="33"/>
  </w:num>
  <w:num w:numId="10">
    <w:abstractNumId w:val="11"/>
  </w:num>
  <w:num w:numId="11">
    <w:abstractNumId w:val="10"/>
  </w:num>
  <w:num w:numId="12">
    <w:abstractNumId w:val="3"/>
  </w:num>
  <w:num w:numId="13">
    <w:abstractNumId w:val="23"/>
  </w:num>
  <w:num w:numId="14">
    <w:abstractNumId w:val="24"/>
  </w:num>
  <w:num w:numId="15">
    <w:abstractNumId w:val="2"/>
  </w:num>
  <w:num w:numId="16">
    <w:abstractNumId w:val="37"/>
  </w:num>
  <w:num w:numId="17">
    <w:abstractNumId w:val="20"/>
  </w:num>
  <w:num w:numId="18">
    <w:abstractNumId w:val="32"/>
  </w:num>
  <w:num w:numId="19">
    <w:abstractNumId w:val="4"/>
  </w:num>
  <w:num w:numId="20">
    <w:abstractNumId w:val="6"/>
  </w:num>
  <w:num w:numId="21">
    <w:abstractNumId w:val="17"/>
  </w:num>
  <w:num w:numId="22">
    <w:abstractNumId w:val="22"/>
  </w:num>
  <w:num w:numId="23">
    <w:abstractNumId w:val="38"/>
  </w:num>
  <w:num w:numId="24">
    <w:abstractNumId w:val="40"/>
  </w:num>
  <w:num w:numId="25">
    <w:abstractNumId w:val="29"/>
  </w:num>
  <w:num w:numId="26">
    <w:abstractNumId w:val="36"/>
  </w:num>
  <w:num w:numId="27">
    <w:abstractNumId w:val="12"/>
  </w:num>
  <w:num w:numId="28">
    <w:abstractNumId w:val="42"/>
  </w:num>
  <w:num w:numId="29">
    <w:abstractNumId w:val="19"/>
  </w:num>
  <w:num w:numId="30">
    <w:abstractNumId w:val="25"/>
  </w:num>
  <w:num w:numId="31">
    <w:abstractNumId w:val="38"/>
  </w:num>
  <w:num w:numId="32">
    <w:abstractNumId w:val="29"/>
  </w:num>
  <w:num w:numId="33">
    <w:abstractNumId w:val="27"/>
  </w:num>
  <w:num w:numId="34">
    <w:abstractNumId w:val="18"/>
  </w:num>
  <w:num w:numId="35">
    <w:abstractNumId w:val="34"/>
  </w:num>
  <w:num w:numId="36">
    <w:abstractNumId w:val="41"/>
  </w:num>
  <w:num w:numId="37">
    <w:abstractNumId w:val="9"/>
  </w:num>
  <w:num w:numId="38">
    <w:abstractNumId w:val="39"/>
  </w:num>
  <w:num w:numId="39">
    <w:abstractNumId w:val="30"/>
  </w:num>
  <w:num w:numId="40">
    <w:abstractNumId w:val="8"/>
  </w:num>
  <w:num w:numId="41">
    <w:abstractNumId w:val="28"/>
  </w:num>
  <w:num w:numId="42">
    <w:abstractNumId w:val="31"/>
  </w:num>
  <w:num w:numId="43">
    <w:abstractNumId w:val="21"/>
  </w:num>
  <w:num w:numId="44">
    <w:abstractNumId w:val="7"/>
  </w:num>
  <w:num w:numId="4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18CA"/>
    <w:rsid w:val="000643DE"/>
    <w:rsid w:val="000728F3"/>
    <w:rsid w:val="00072FFA"/>
    <w:rsid w:val="00076968"/>
    <w:rsid w:val="00081572"/>
    <w:rsid w:val="00081BA4"/>
    <w:rsid w:val="00084829"/>
    <w:rsid w:val="00086067"/>
    <w:rsid w:val="000A3C2A"/>
    <w:rsid w:val="000A5357"/>
    <w:rsid w:val="000A5B5D"/>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3D2E"/>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7E03"/>
    <w:rsid w:val="00177A38"/>
    <w:rsid w:val="001823A9"/>
    <w:rsid w:val="00187CB5"/>
    <w:rsid w:val="001A028D"/>
    <w:rsid w:val="001A2E50"/>
    <w:rsid w:val="001A5427"/>
    <w:rsid w:val="001A57A4"/>
    <w:rsid w:val="001C034C"/>
    <w:rsid w:val="001C1803"/>
    <w:rsid w:val="001C55C4"/>
    <w:rsid w:val="001D02A9"/>
    <w:rsid w:val="001D7949"/>
    <w:rsid w:val="001E0CE6"/>
    <w:rsid w:val="001E63AB"/>
    <w:rsid w:val="001F22EA"/>
    <w:rsid w:val="001F7DF9"/>
    <w:rsid w:val="00206115"/>
    <w:rsid w:val="00207FC0"/>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D2D56"/>
    <w:rsid w:val="002E216B"/>
    <w:rsid w:val="002E5957"/>
    <w:rsid w:val="002E66C7"/>
    <w:rsid w:val="002E7342"/>
    <w:rsid w:val="002F121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F5E"/>
    <w:rsid w:val="00391A88"/>
    <w:rsid w:val="003A0C9B"/>
    <w:rsid w:val="003A699F"/>
    <w:rsid w:val="003A7651"/>
    <w:rsid w:val="003A78B9"/>
    <w:rsid w:val="003B0A61"/>
    <w:rsid w:val="003B1B48"/>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07A50"/>
    <w:rsid w:val="00411F93"/>
    <w:rsid w:val="00417E6F"/>
    <w:rsid w:val="00443BF6"/>
    <w:rsid w:val="0045048E"/>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2C58"/>
    <w:rsid w:val="004D3425"/>
    <w:rsid w:val="004D6334"/>
    <w:rsid w:val="004D723B"/>
    <w:rsid w:val="004E0A5D"/>
    <w:rsid w:val="004E463F"/>
    <w:rsid w:val="004E5941"/>
    <w:rsid w:val="004F1CA2"/>
    <w:rsid w:val="00502210"/>
    <w:rsid w:val="00507B16"/>
    <w:rsid w:val="00511C17"/>
    <w:rsid w:val="0051263F"/>
    <w:rsid w:val="00520FF8"/>
    <w:rsid w:val="00533CFD"/>
    <w:rsid w:val="00534235"/>
    <w:rsid w:val="0054638E"/>
    <w:rsid w:val="005675D0"/>
    <w:rsid w:val="005730AD"/>
    <w:rsid w:val="00581B25"/>
    <w:rsid w:val="0059144D"/>
    <w:rsid w:val="00592EB6"/>
    <w:rsid w:val="005A604A"/>
    <w:rsid w:val="005A6A6C"/>
    <w:rsid w:val="005A7821"/>
    <w:rsid w:val="005A7937"/>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6795"/>
    <w:rsid w:val="00626869"/>
    <w:rsid w:val="00630CF1"/>
    <w:rsid w:val="00635921"/>
    <w:rsid w:val="00643C3D"/>
    <w:rsid w:val="00655525"/>
    <w:rsid w:val="00655D56"/>
    <w:rsid w:val="00657034"/>
    <w:rsid w:val="0066000E"/>
    <w:rsid w:val="006601CC"/>
    <w:rsid w:val="00660AE9"/>
    <w:rsid w:val="00662098"/>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6D27"/>
    <w:rsid w:val="006E0FB6"/>
    <w:rsid w:val="006F16AF"/>
    <w:rsid w:val="006F64A9"/>
    <w:rsid w:val="006F7049"/>
    <w:rsid w:val="00705F4C"/>
    <w:rsid w:val="00710522"/>
    <w:rsid w:val="0071100C"/>
    <w:rsid w:val="00714A58"/>
    <w:rsid w:val="00715F12"/>
    <w:rsid w:val="00725D0F"/>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F0"/>
    <w:rsid w:val="007C3BF8"/>
    <w:rsid w:val="007C3F51"/>
    <w:rsid w:val="007E1626"/>
    <w:rsid w:val="007E22B7"/>
    <w:rsid w:val="007E2CDE"/>
    <w:rsid w:val="007E5661"/>
    <w:rsid w:val="007E58F6"/>
    <w:rsid w:val="007E6717"/>
    <w:rsid w:val="007F0184"/>
    <w:rsid w:val="007F2C28"/>
    <w:rsid w:val="00801E02"/>
    <w:rsid w:val="00803F24"/>
    <w:rsid w:val="00811FE2"/>
    <w:rsid w:val="008359CF"/>
    <w:rsid w:val="00845FE4"/>
    <w:rsid w:val="00864BDB"/>
    <w:rsid w:val="00866B3A"/>
    <w:rsid w:val="0088249C"/>
    <w:rsid w:val="00886D0C"/>
    <w:rsid w:val="00890998"/>
    <w:rsid w:val="00895512"/>
    <w:rsid w:val="00895D6B"/>
    <w:rsid w:val="008A190F"/>
    <w:rsid w:val="008A65C1"/>
    <w:rsid w:val="008B33D6"/>
    <w:rsid w:val="008B6745"/>
    <w:rsid w:val="008C06AD"/>
    <w:rsid w:val="008C633E"/>
    <w:rsid w:val="008C76EE"/>
    <w:rsid w:val="008D6D8F"/>
    <w:rsid w:val="008E1D2B"/>
    <w:rsid w:val="008E31C9"/>
    <w:rsid w:val="008E4A34"/>
    <w:rsid w:val="008E4E2F"/>
    <w:rsid w:val="008E6DE6"/>
    <w:rsid w:val="008E789D"/>
    <w:rsid w:val="008F0397"/>
    <w:rsid w:val="008F0730"/>
    <w:rsid w:val="00912EAB"/>
    <w:rsid w:val="009255A8"/>
    <w:rsid w:val="00933BB7"/>
    <w:rsid w:val="0093719E"/>
    <w:rsid w:val="0094352B"/>
    <w:rsid w:val="009464E5"/>
    <w:rsid w:val="00947593"/>
    <w:rsid w:val="009500D2"/>
    <w:rsid w:val="0095161C"/>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5380"/>
    <w:rsid w:val="00A26267"/>
    <w:rsid w:val="00A377E1"/>
    <w:rsid w:val="00A40AB8"/>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559F"/>
    <w:rsid w:val="00AC6B97"/>
    <w:rsid w:val="00AD3271"/>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25981"/>
    <w:rsid w:val="00C31129"/>
    <w:rsid w:val="00C3115A"/>
    <w:rsid w:val="00C3160E"/>
    <w:rsid w:val="00C33660"/>
    <w:rsid w:val="00C3411C"/>
    <w:rsid w:val="00C41B61"/>
    <w:rsid w:val="00C465C8"/>
    <w:rsid w:val="00C5670A"/>
    <w:rsid w:val="00C63596"/>
    <w:rsid w:val="00C667D6"/>
    <w:rsid w:val="00C70B5B"/>
    <w:rsid w:val="00C70CFD"/>
    <w:rsid w:val="00C730E9"/>
    <w:rsid w:val="00C73E74"/>
    <w:rsid w:val="00C74FFA"/>
    <w:rsid w:val="00C76F4C"/>
    <w:rsid w:val="00C777CB"/>
    <w:rsid w:val="00C820D2"/>
    <w:rsid w:val="00C86113"/>
    <w:rsid w:val="00C91D7E"/>
    <w:rsid w:val="00C94FB1"/>
    <w:rsid w:val="00CA5A88"/>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1D18"/>
    <w:rsid w:val="00D36D85"/>
    <w:rsid w:val="00D37E2C"/>
    <w:rsid w:val="00D400F8"/>
    <w:rsid w:val="00D415FD"/>
    <w:rsid w:val="00D504FD"/>
    <w:rsid w:val="00D56CDD"/>
    <w:rsid w:val="00D60799"/>
    <w:rsid w:val="00D60A9E"/>
    <w:rsid w:val="00D62F69"/>
    <w:rsid w:val="00D648AC"/>
    <w:rsid w:val="00D726BC"/>
    <w:rsid w:val="00D83CCF"/>
    <w:rsid w:val="00D87220"/>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34FF"/>
    <w:rsid w:val="00DF777A"/>
    <w:rsid w:val="00E009BF"/>
    <w:rsid w:val="00E01BF7"/>
    <w:rsid w:val="00E040FF"/>
    <w:rsid w:val="00E04A62"/>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A4DA8"/>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2F1212"/>
    <w:pPr>
      <w:widowControl w:val="0"/>
      <w:autoSpaceDE w:val="0"/>
      <w:autoSpaceDN w:val="0"/>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AC4A-F176-43B2-8467-3968D101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2266</Words>
  <Characters>12464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cp:revision>
  <cp:lastPrinted>2022-05-23T15:08:00Z</cp:lastPrinted>
  <dcterms:created xsi:type="dcterms:W3CDTF">2022-07-29T23:35:00Z</dcterms:created>
  <dcterms:modified xsi:type="dcterms:W3CDTF">2022-07-29T23:40:00Z</dcterms:modified>
</cp:coreProperties>
</file>